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1267" w14:textId="77777777" w:rsidR="009F0E13" w:rsidRDefault="005E43C5" w:rsidP="009F0E13">
      <w:pPr>
        <w:pStyle w:val="Heading2"/>
        <w:rPr>
          <w:rFonts w:ascii="Lato" w:hAnsi="Lato"/>
        </w:rPr>
      </w:pPr>
      <w:r w:rsidRPr="009F0E13">
        <w:rPr>
          <w:rFonts w:ascii="Lato" w:hAnsi="Lato"/>
        </w:rPr>
        <w:t>Employment Support Worker</w:t>
      </w:r>
    </w:p>
    <w:p w14:paraId="085DEEB0" w14:textId="12FF04F6" w:rsidR="00343003" w:rsidRPr="009F0E13" w:rsidRDefault="00557CFD" w:rsidP="009F0E13">
      <w:pPr>
        <w:pStyle w:val="Heading2"/>
        <w:rPr>
          <w:rFonts w:ascii="Lato" w:hAnsi="Lato"/>
        </w:rPr>
      </w:pPr>
      <w:r w:rsidRPr="009F0E13">
        <w:rPr>
          <w:b/>
          <w:bCs/>
          <w:noProof/>
        </w:rPr>
        <mc:AlternateContent>
          <mc:Choice Requires="wps">
            <w:drawing>
              <wp:anchor distT="0" distB="0" distL="114300" distR="114300" simplePos="0" relativeHeight="251659267" behindDoc="0" locked="0" layoutInCell="1" allowOverlap="1" wp14:anchorId="66C2B72A" wp14:editId="4FEE6C42">
                <wp:simplePos x="0" y="0"/>
                <wp:positionH relativeFrom="column">
                  <wp:posOffset>-12700</wp:posOffset>
                </wp:positionH>
                <wp:positionV relativeFrom="paragraph">
                  <wp:posOffset>254000</wp:posOffset>
                </wp:positionV>
                <wp:extent cx="5721350" cy="12700"/>
                <wp:effectExtent l="0" t="0" r="31750" b="254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21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v:line id="Straight Connector 4" style="position:absolute;flip:y;z-index:251659267;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1pt,20pt" to="449.5pt,21pt" w14:anchorId="6903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"/>
            </w:pict>
          </mc:Fallback>
        </mc:AlternateContent>
      </w:r>
    </w:p>
    <w:p w14:paraId="03779324" w14:textId="1DE9CF45" w:rsidR="008C60A8" w:rsidRPr="009F0E13" w:rsidRDefault="7EC64B8B" w:rsidP="62ED9ED6">
      <w:pPr>
        <w:pStyle w:val="Subtitle"/>
        <w:rPr>
          <w:rFonts w:ascii="Lato" w:hAnsi="Lato"/>
          <w:b/>
          <w:bCs/>
          <w:i w:val="0"/>
          <w:iCs w:val="0"/>
          <w:color w:val="auto"/>
        </w:rPr>
      </w:pPr>
      <w:r w:rsidRPr="62ED9ED6">
        <w:rPr>
          <w:rFonts w:ascii="Lato" w:hAnsi="Lato"/>
          <w:b/>
          <w:bCs/>
          <w:i w:val="0"/>
          <w:iCs w:val="0"/>
          <w:color w:val="auto"/>
        </w:rPr>
        <w:t xml:space="preserve">Salary: £30,033 </w:t>
      </w:r>
      <w:r w:rsidR="3B14C950" w:rsidRPr="62ED9ED6">
        <w:rPr>
          <w:rFonts w:ascii="Lato" w:hAnsi="Lato"/>
          <w:b/>
          <w:bCs/>
          <w:i w:val="0"/>
          <w:iCs w:val="0"/>
          <w:color w:val="auto"/>
        </w:rPr>
        <w:t>pro rata until end of contract on December 31</w:t>
      </w:r>
      <w:r w:rsidR="3B14C950" w:rsidRPr="62ED9ED6">
        <w:rPr>
          <w:rFonts w:ascii="Lato" w:hAnsi="Lato"/>
          <w:b/>
          <w:bCs/>
          <w:i w:val="0"/>
          <w:iCs w:val="0"/>
          <w:color w:val="auto"/>
          <w:vertAlign w:val="superscript"/>
        </w:rPr>
        <w:t>st</w:t>
      </w:r>
      <w:proofErr w:type="gramStart"/>
      <w:r w:rsidR="3B14C950" w:rsidRPr="62ED9ED6">
        <w:rPr>
          <w:rFonts w:ascii="Lato" w:hAnsi="Lato"/>
          <w:b/>
          <w:bCs/>
          <w:i w:val="0"/>
          <w:iCs w:val="0"/>
          <w:color w:val="auto"/>
        </w:rPr>
        <w:t xml:space="preserve"> 2024</w:t>
      </w:r>
      <w:proofErr w:type="gramEnd"/>
    </w:p>
    <w:p w14:paraId="56A2E512" w14:textId="54D744D7" w:rsidR="2CC75A5D" w:rsidRDefault="2CC75A5D" w:rsidP="62ED9ED6">
      <w:r w:rsidRPr="62ED9ED6">
        <w:rPr>
          <w:b/>
          <w:bCs/>
        </w:rPr>
        <w:t xml:space="preserve">This is a temporary contract with a possibility of an extension depending on the success of the initial pilot. </w:t>
      </w:r>
    </w:p>
    <w:p w14:paraId="5D3DE606" w14:textId="7D4FA207" w:rsidR="008C60A8" w:rsidRPr="009F0E13" w:rsidRDefault="008C60A8" w:rsidP="62ED9ED6">
      <w:pPr>
        <w:pStyle w:val="Subtitle"/>
        <w:rPr>
          <w:rFonts w:ascii="Lato" w:hAnsi="Lato"/>
          <w:b/>
          <w:bCs/>
          <w:i w:val="0"/>
          <w:iCs w:val="0"/>
          <w:color w:val="auto"/>
        </w:rPr>
      </w:pPr>
      <w:r w:rsidRPr="62ED9ED6">
        <w:rPr>
          <w:rFonts w:ascii="Lato" w:hAnsi="Lato"/>
          <w:b/>
          <w:bCs/>
          <w:i w:val="0"/>
          <w:iCs w:val="0"/>
          <w:color w:val="auto"/>
        </w:rPr>
        <w:t>About Us</w:t>
      </w:r>
    </w:p>
    <w:p w14:paraId="4AEEC27F" w14:textId="445D78A7" w:rsidR="008C60A8" w:rsidRPr="009F0E13" w:rsidRDefault="00E6500F" w:rsidP="001114E6">
      <w:pPr>
        <w:rPr>
          <w:b/>
          <w:bCs/>
        </w:rPr>
      </w:pPr>
      <w:r w:rsidRPr="00E6500F">
        <w:t xml:space="preserve">Re-Instate is a charity working to improve employment opportunities, quality of life and well-being for disadvantaged people in the London Borough of Bexley including people experiencing mental ill-health, people with learning disabilities, autistic </w:t>
      </w:r>
      <w:proofErr w:type="gramStart"/>
      <w:r w:rsidRPr="00E6500F">
        <w:t>adults</w:t>
      </w:r>
      <w:proofErr w:type="gramEnd"/>
      <w:r w:rsidRPr="00E6500F">
        <w:t xml:space="preserve"> and young people.</w:t>
      </w:r>
    </w:p>
    <w:p w14:paraId="55D20408" w14:textId="5A89F0A7" w:rsidR="00557CFD" w:rsidRPr="009F0E13" w:rsidRDefault="008C60A8" w:rsidP="001114E6">
      <w:pPr>
        <w:rPr>
          <w:b/>
          <w:bCs/>
        </w:rPr>
      </w:pPr>
      <w:r w:rsidRPr="009F0E13">
        <w:rPr>
          <w:b/>
          <w:bCs/>
          <w:noProof/>
        </w:rPr>
        <mc:AlternateContent>
          <mc:Choice Requires="wps">
            <w:drawing>
              <wp:anchor distT="0" distB="0" distL="114300" distR="114300" simplePos="0" relativeHeight="251660800" behindDoc="0" locked="0" layoutInCell="1" allowOverlap="1" wp14:anchorId="4022A410" wp14:editId="08BBF52C">
                <wp:simplePos x="0" y="0"/>
                <wp:positionH relativeFrom="column">
                  <wp:posOffset>6350</wp:posOffset>
                </wp:positionH>
                <wp:positionV relativeFrom="paragraph">
                  <wp:posOffset>24130</wp:posOffset>
                </wp:positionV>
                <wp:extent cx="5746750" cy="25400"/>
                <wp:effectExtent l="0" t="0" r="25400" b="317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467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v:line id="Straight Connector 5"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5pt,1.9pt" to="453pt,3.9pt" w14:anchorId="75AF2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"/>
            </w:pict>
          </mc:Fallback>
        </mc:AlternateContent>
      </w:r>
    </w:p>
    <w:p w14:paraId="7F35C349" w14:textId="77777777" w:rsidR="008C60A8" w:rsidRPr="009F0E13" w:rsidRDefault="008C60A8" w:rsidP="008C60A8">
      <w:pPr>
        <w:pStyle w:val="Subtitle"/>
        <w:rPr>
          <w:rFonts w:ascii="Lato" w:hAnsi="Lato"/>
          <w:b/>
          <w:bCs/>
          <w:i w:val="0"/>
          <w:iCs w:val="0"/>
          <w:color w:val="auto"/>
        </w:rPr>
      </w:pPr>
      <w:r w:rsidRPr="009F0E13">
        <w:rPr>
          <w:rFonts w:ascii="Lato" w:hAnsi="Lato"/>
          <w:b/>
          <w:bCs/>
          <w:i w:val="0"/>
          <w:iCs w:val="0"/>
          <w:color w:val="auto"/>
        </w:rPr>
        <w:t>Job Advert</w:t>
      </w:r>
    </w:p>
    <w:p w14:paraId="4C91B969" w14:textId="3F277956" w:rsidR="008C60A8" w:rsidRPr="009F0E13" w:rsidRDefault="003323C1" w:rsidP="008C60A8">
      <w:r w:rsidRPr="009F0E13">
        <w:t>The Disability Employment Gap is still too wide, with around half of disabled people in work, compared to over 80% of non-disabled people. But the autism employment gap is even wider, with just 22% autistic people reported in paid work</w:t>
      </w:r>
      <w:r w:rsidR="00A77DAA" w:rsidRPr="009F0E13">
        <w:t xml:space="preserve"> and w</w:t>
      </w:r>
      <w:r w:rsidRPr="009F0E13">
        <w:t xml:space="preserve">hile not all autistic people can work, we know most want to.     </w:t>
      </w:r>
    </w:p>
    <w:p w14:paraId="6866C0FD" w14:textId="5D9A8A5E" w:rsidR="00A77DAA" w:rsidRPr="009F0E13" w:rsidRDefault="00A77DAA" w:rsidP="008C60A8">
      <w:r w:rsidRPr="009F0E13">
        <w:t xml:space="preserve">Following local consultation through Bexley’s Autism Partnership Board, </w:t>
      </w:r>
      <w:r w:rsidR="00A700D8" w:rsidRPr="009F0E13">
        <w:t xml:space="preserve">a new </w:t>
      </w:r>
      <w:r w:rsidR="00EC2B0B" w:rsidRPr="009F0E13">
        <w:t xml:space="preserve">pilot </w:t>
      </w:r>
      <w:r w:rsidR="00A700D8" w:rsidRPr="009F0E13">
        <w:t xml:space="preserve">project to support adults with autism into work </w:t>
      </w:r>
      <w:r w:rsidR="00EC2B0B" w:rsidRPr="009F0E13">
        <w:t xml:space="preserve">will </w:t>
      </w:r>
      <w:r w:rsidR="00BE2E9F" w:rsidRPr="009F0E13">
        <w:t xml:space="preserve">be delivered in collaboration with </w:t>
      </w:r>
      <w:r w:rsidR="000268F8">
        <w:t>Bexley Twofold</w:t>
      </w:r>
      <w:r w:rsidR="00C04398" w:rsidRPr="009F0E13">
        <w:t xml:space="preserve">.  </w:t>
      </w:r>
    </w:p>
    <w:p w14:paraId="0D82CE95" w14:textId="246249AA" w:rsidR="008C60A8" w:rsidRPr="009F0E13" w:rsidRDefault="008E1661" w:rsidP="008C60A8">
      <w:r>
        <w:t xml:space="preserve">This </w:t>
      </w:r>
      <w:r w:rsidR="000E7FCF">
        <w:t xml:space="preserve">is a </w:t>
      </w:r>
      <w:r w:rsidR="006020D2">
        <w:t>twelve-month</w:t>
      </w:r>
      <w:r w:rsidR="000E7FCF">
        <w:t xml:space="preserve"> project that started in January 2024 and ending December 31</w:t>
      </w:r>
      <w:r w:rsidR="000E7FCF" w:rsidRPr="62ED9ED6">
        <w:rPr>
          <w:vertAlign w:val="superscript"/>
        </w:rPr>
        <w:t>st</w:t>
      </w:r>
      <w:proofErr w:type="gramStart"/>
      <w:r w:rsidR="000E7FCF">
        <w:t xml:space="preserve"> 2024</w:t>
      </w:r>
      <w:proofErr w:type="gramEnd"/>
      <w:r w:rsidR="000E7FCF">
        <w:t>.</w:t>
      </w:r>
      <w:r w:rsidR="66700282">
        <w:t xml:space="preserve"> Due to staff departure, this role has become available, starting date ASAP.</w:t>
      </w:r>
      <w:r w:rsidR="000E7FCF">
        <w:t xml:space="preserve"> It </w:t>
      </w:r>
      <w:r w:rsidR="00EF79A0">
        <w:t xml:space="preserve">will support up to 50 Bexley residents </w:t>
      </w:r>
      <w:r w:rsidR="00877C07">
        <w:t xml:space="preserve">aged 18+ with autism to improve their </w:t>
      </w:r>
      <w:r w:rsidR="0041259F">
        <w:t xml:space="preserve">confidence, job search and employability skills </w:t>
      </w:r>
      <w:r w:rsidR="00B9114A">
        <w:t>that will help them find and sustain paid employment.</w:t>
      </w:r>
    </w:p>
    <w:p w14:paraId="4A1D8B62" w14:textId="588B9B72" w:rsidR="00E23B60" w:rsidRPr="009F0E13" w:rsidRDefault="001C45D5" w:rsidP="008C60A8">
      <w:r w:rsidRPr="009F0E13">
        <w:t xml:space="preserve">Working closely with the other Employment Support Worker (employed </w:t>
      </w:r>
      <w:r w:rsidR="00FB2338" w:rsidRPr="009F0E13">
        <w:t>by</w:t>
      </w:r>
      <w:r w:rsidRPr="009F0E13">
        <w:t xml:space="preserve"> </w:t>
      </w:r>
      <w:r w:rsidR="002924A9">
        <w:t>Bexley Twofold</w:t>
      </w:r>
      <w:r w:rsidRPr="009F0E13">
        <w:t>), y</w:t>
      </w:r>
      <w:r w:rsidR="00E23B60" w:rsidRPr="009F0E13">
        <w:t>our proven knowledge and experience of supporting adults with autism will enable them to:</w:t>
      </w:r>
    </w:p>
    <w:p w14:paraId="42F0FA39" w14:textId="18539208" w:rsidR="00303604" w:rsidRPr="009F0E13" w:rsidRDefault="00303604" w:rsidP="00303604">
      <w:pPr>
        <w:pStyle w:val="ListParagraph"/>
        <w:widowControl w:val="0"/>
        <w:numPr>
          <w:ilvl w:val="0"/>
          <w:numId w:val="5"/>
        </w:numPr>
        <w:tabs>
          <w:tab w:val="left" w:pos="933"/>
          <w:tab w:val="left" w:pos="934"/>
        </w:tabs>
        <w:autoSpaceDE w:val="0"/>
        <w:autoSpaceDN w:val="0"/>
        <w:spacing w:after="0" w:line="252" w:lineRule="exact"/>
        <w:contextualSpacing w:val="0"/>
      </w:pPr>
      <w:r w:rsidRPr="009F0E13">
        <w:t>Prepare for</w:t>
      </w:r>
      <w:r w:rsidRPr="009F0E13">
        <w:rPr>
          <w:spacing w:val="-4"/>
        </w:rPr>
        <w:t xml:space="preserve"> </w:t>
      </w:r>
      <w:r w:rsidRPr="009F0E13">
        <w:t>work.</w:t>
      </w:r>
    </w:p>
    <w:p w14:paraId="31BC3D4A" w14:textId="77777777" w:rsidR="00303604" w:rsidRPr="009F0E13" w:rsidRDefault="00303604" w:rsidP="00303604">
      <w:pPr>
        <w:pStyle w:val="ListParagraph"/>
        <w:widowControl w:val="0"/>
        <w:numPr>
          <w:ilvl w:val="0"/>
          <w:numId w:val="5"/>
        </w:numPr>
        <w:tabs>
          <w:tab w:val="left" w:pos="933"/>
          <w:tab w:val="left" w:pos="934"/>
        </w:tabs>
        <w:autoSpaceDE w:val="0"/>
        <w:autoSpaceDN w:val="0"/>
        <w:spacing w:after="0" w:line="252" w:lineRule="exact"/>
        <w:contextualSpacing w:val="0"/>
      </w:pPr>
      <w:r w:rsidRPr="009F0E13">
        <w:t>Find suitable paid</w:t>
      </w:r>
      <w:r w:rsidRPr="009F0E13">
        <w:rPr>
          <w:spacing w:val="-1"/>
        </w:rPr>
        <w:t xml:space="preserve"> </w:t>
      </w:r>
      <w:r w:rsidRPr="009F0E13">
        <w:t>positions.</w:t>
      </w:r>
    </w:p>
    <w:p w14:paraId="1D881EE5" w14:textId="77777777" w:rsidR="00303604" w:rsidRPr="009F0E13" w:rsidRDefault="00303604" w:rsidP="00303604">
      <w:pPr>
        <w:pStyle w:val="ListParagraph"/>
        <w:widowControl w:val="0"/>
        <w:numPr>
          <w:ilvl w:val="0"/>
          <w:numId w:val="5"/>
        </w:numPr>
        <w:tabs>
          <w:tab w:val="left" w:pos="933"/>
          <w:tab w:val="left" w:pos="934"/>
        </w:tabs>
        <w:autoSpaceDE w:val="0"/>
        <w:autoSpaceDN w:val="0"/>
        <w:spacing w:after="0" w:line="252" w:lineRule="exact"/>
        <w:contextualSpacing w:val="0"/>
      </w:pPr>
      <w:r w:rsidRPr="009F0E13">
        <w:t>Build their confidence levels.</w:t>
      </w:r>
    </w:p>
    <w:p w14:paraId="0A15F6F6" w14:textId="77777777" w:rsidR="00303604" w:rsidRPr="009F0E13" w:rsidRDefault="00303604" w:rsidP="00303604">
      <w:pPr>
        <w:pStyle w:val="ListParagraph"/>
        <w:widowControl w:val="0"/>
        <w:numPr>
          <w:ilvl w:val="0"/>
          <w:numId w:val="5"/>
        </w:numPr>
        <w:tabs>
          <w:tab w:val="left" w:pos="933"/>
          <w:tab w:val="left" w:pos="934"/>
        </w:tabs>
        <w:autoSpaceDE w:val="0"/>
        <w:autoSpaceDN w:val="0"/>
        <w:spacing w:before="2" w:after="0" w:line="252" w:lineRule="exact"/>
        <w:contextualSpacing w:val="0"/>
      </w:pPr>
      <w:r w:rsidRPr="009F0E13">
        <w:t>Learn their respective</w:t>
      </w:r>
      <w:r w:rsidRPr="009F0E13">
        <w:rPr>
          <w:spacing w:val="-4"/>
        </w:rPr>
        <w:t xml:space="preserve"> </w:t>
      </w:r>
      <w:r w:rsidRPr="009F0E13">
        <w:t>jobs.</w:t>
      </w:r>
    </w:p>
    <w:p w14:paraId="07AFDE96" w14:textId="77777777" w:rsidR="00303604" w:rsidRPr="009F0E13" w:rsidRDefault="00303604" w:rsidP="00303604">
      <w:pPr>
        <w:pStyle w:val="ListParagraph"/>
        <w:widowControl w:val="0"/>
        <w:numPr>
          <w:ilvl w:val="0"/>
          <w:numId w:val="5"/>
        </w:numPr>
        <w:tabs>
          <w:tab w:val="left" w:pos="933"/>
          <w:tab w:val="left" w:pos="934"/>
        </w:tabs>
        <w:autoSpaceDE w:val="0"/>
        <w:autoSpaceDN w:val="0"/>
        <w:spacing w:after="0" w:line="252" w:lineRule="exact"/>
        <w:contextualSpacing w:val="0"/>
      </w:pPr>
      <w:r w:rsidRPr="009F0E13">
        <w:t>Retain their</w:t>
      </w:r>
      <w:r w:rsidRPr="009F0E13">
        <w:rPr>
          <w:spacing w:val="-2"/>
        </w:rPr>
        <w:t xml:space="preserve"> </w:t>
      </w:r>
      <w:r w:rsidRPr="009F0E13">
        <w:t>jobs.</w:t>
      </w:r>
    </w:p>
    <w:p w14:paraId="15C3295C" w14:textId="77777777" w:rsidR="007B10C4" w:rsidRPr="009F0E13" w:rsidRDefault="007B10C4" w:rsidP="008C60A8"/>
    <w:p w14:paraId="397A33DC" w14:textId="4624312A" w:rsidR="00303604" w:rsidRPr="009F0E13" w:rsidRDefault="003D17C2" w:rsidP="008C60A8">
      <w:r w:rsidRPr="009F0E13">
        <w:t xml:space="preserve">Not only will you support those who need it to prepare for work, you will also support them (if required) when they start work.  This will involve </w:t>
      </w:r>
      <w:r w:rsidR="0013695F" w:rsidRPr="009F0E13">
        <w:t>liaison with the employer and working alongside them in their new place of work</w:t>
      </w:r>
      <w:r w:rsidR="007B10C4" w:rsidRPr="009F0E13">
        <w:t>.  This is very much a face</w:t>
      </w:r>
      <w:r w:rsidR="007C39B0">
        <w:t>-</w:t>
      </w:r>
      <w:r w:rsidR="007B10C4" w:rsidRPr="009F0E13">
        <w:t>t</w:t>
      </w:r>
      <w:r w:rsidR="001D3CFF">
        <w:t>o-</w:t>
      </w:r>
      <w:r w:rsidR="007B10C4" w:rsidRPr="009F0E13">
        <w:t xml:space="preserve">face role delivering support not only to your client caseload but also to local employers.  </w:t>
      </w:r>
      <w:r w:rsidR="0013695F" w:rsidRPr="009F0E13">
        <w:t xml:space="preserve"> </w:t>
      </w:r>
    </w:p>
    <w:p w14:paraId="6E3BF102" w14:textId="4FAD3D7E" w:rsidR="008C60A8" w:rsidRPr="009F0E13" w:rsidRDefault="008C60A8" w:rsidP="62ED9ED6"/>
    <w:p w14:paraId="0C99D37D" w14:textId="1F504494" w:rsidR="008C60A8" w:rsidRPr="009F0E13" w:rsidRDefault="008C60A8" w:rsidP="008C60A8">
      <w:r w:rsidRPr="009F0E13">
        <w:lastRenderedPageBreak/>
        <w:t xml:space="preserve">For an informal discussion about the role please contact </w:t>
      </w:r>
      <w:r w:rsidR="00792A4B">
        <w:t xml:space="preserve">Simon Hart, Re-Instate. </w:t>
      </w:r>
      <w:r w:rsidR="00505384">
        <w:t>01322 438155 or email info@re-instate.co.uk</w:t>
      </w:r>
    </w:p>
    <w:p w14:paraId="0372AC05" w14:textId="77777777" w:rsidR="008C60A8" w:rsidRPr="009F0E13" w:rsidRDefault="008C60A8" w:rsidP="008C60A8">
      <w:r w:rsidRPr="009F0E13">
        <w:t>We reserve the right to close adverts earlier than the closing date.</w:t>
      </w:r>
    </w:p>
    <w:p w14:paraId="713821CC" w14:textId="140A781E" w:rsidR="00557CFD" w:rsidRPr="009F0E13" w:rsidRDefault="00557CFD" w:rsidP="001114E6">
      <w:pPr>
        <w:rPr>
          <w:b/>
          <w:bCs/>
        </w:rPr>
      </w:pPr>
    </w:p>
    <w:p w14:paraId="79B034A8" w14:textId="2ED9D748" w:rsidR="008C60A8" w:rsidRPr="009F0E13" w:rsidRDefault="008C60A8" w:rsidP="001114E6">
      <w:pPr>
        <w:rPr>
          <w:b/>
          <w:bCs/>
        </w:rPr>
      </w:pPr>
      <w:r w:rsidRPr="009F0E13">
        <w:rPr>
          <w:b/>
          <w:bCs/>
          <w:noProof/>
        </w:rPr>
        <mc:AlternateContent>
          <mc:Choice Requires="wps">
            <w:drawing>
              <wp:anchor distT="0" distB="0" distL="114300" distR="114300" simplePos="0" relativeHeight="251661824" behindDoc="0" locked="0" layoutInCell="1" allowOverlap="1" wp14:anchorId="3E6C8B8A" wp14:editId="2DB9609E">
                <wp:simplePos x="0" y="0"/>
                <wp:positionH relativeFrom="column">
                  <wp:posOffset>44450</wp:posOffset>
                </wp:positionH>
                <wp:positionV relativeFrom="paragraph">
                  <wp:posOffset>10160</wp:posOffset>
                </wp:positionV>
                <wp:extent cx="5238750" cy="12700"/>
                <wp:effectExtent l="0" t="0" r="19050" b="254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238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v:line id="Straight Connector 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3.5pt,.8pt" to="416pt,1.8pt" w14:anchorId="4B999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"/>
            </w:pict>
          </mc:Fallback>
        </mc:AlternateContent>
      </w:r>
    </w:p>
    <w:p w14:paraId="7624A96A" w14:textId="77777777" w:rsidR="008C60A8" w:rsidRPr="009F0E13" w:rsidRDefault="008C60A8" w:rsidP="008C60A8">
      <w:pPr>
        <w:pStyle w:val="Subtitle"/>
        <w:rPr>
          <w:rFonts w:ascii="Lato" w:hAnsi="Lato"/>
          <w:b/>
          <w:bCs/>
          <w:i w:val="0"/>
          <w:iCs w:val="0"/>
          <w:color w:val="auto"/>
        </w:rPr>
      </w:pPr>
      <w:r w:rsidRPr="009F0E13">
        <w:rPr>
          <w:rFonts w:ascii="Lato" w:hAnsi="Lato"/>
          <w:b/>
          <w:bCs/>
          <w:i w:val="0"/>
          <w:iCs w:val="0"/>
          <w:color w:val="auto"/>
        </w:rPr>
        <w:t>Candidate Profile</w:t>
      </w:r>
    </w:p>
    <w:p w14:paraId="203D5F25" w14:textId="117C2246" w:rsidR="008243EF" w:rsidRPr="009F0E13" w:rsidRDefault="004C4BF1" w:rsidP="008243EF">
      <w:pPr>
        <w:rPr>
          <w:b/>
          <w:lang w:bidi="en-GB"/>
        </w:rPr>
      </w:pPr>
      <w:r w:rsidRPr="009F0E13">
        <w:t xml:space="preserve">We are seeking candidates that have a good </w:t>
      </w:r>
      <w:r w:rsidR="00026ECE" w:rsidRPr="009F0E13">
        <w:t xml:space="preserve">general standard of education, a proven knowledge of autism and </w:t>
      </w:r>
      <w:r w:rsidR="008243EF" w:rsidRPr="009F0E13">
        <w:rPr>
          <w:lang w:bidi="en-GB"/>
        </w:rPr>
        <w:t xml:space="preserve">experience of supporting adults with autism or mental health needs.  You will also have experience of working on your own initiative with </w:t>
      </w:r>
      <w:r w:rsidR="009D098F" w:rsidRPr="009F0E13">
        <w:rPr>
          <w:lang w:bidi="en-GB"/>
        </w:rPr>
        <w:t xml:space="preserve">the ability to solve </w:t>
      </w:r>
      <w:r w:rsidR="008243EF" w:rsidRPr="009F0E13">
        <w:rPr>
          <w:lang w:bidi="en-GB"/>
        </w:rPr>
        <w:t>problem</w:t>
      </w:r>
      <w:r w:rsidR="009D098F" w:rsidRPr="009F0E13">
        <w:rPr>
          <w:lang w:bidi="en-GB"/>
        </w:rPr>
        <w:t>s</w:t>
      </w:r>
      <w:r w:rsidR="008243EF" w:rsidRPr="009F0E13">
        <w:rPr>
          <w:lang w:bidi="en-GB"/>
        </w:rPr>
        <w:t xml:space="preserve"> </w:t>
      </w:r>
      <w:r w:rsidR="009D098F" w:rsidRPr="009F0E13">
        <w:rPr>
          <w:lang w:bidi="en-GB"/>
        </w:rPr>
        <w:t xml:space="preserve">in a variety of situations.  </w:t>
      </w:r>
    </w:p>
    <w:p w14:paraId="7784338D" w14:textId="0602EE97" w:rsidR="008C60A8" w:rsidRPr="009F0E13" w:rsidRDefault="008243EF" w:rsidP="008243EF">
      <w:pPr>
        <w:rPr>
          <w:lang w:bidi="en-GB"/>
        </w:rPr>
      </w:pPr>
      <w:r w:rsidRPr="009F0E13">
        <w:rPr>
          <w:lang w:bidi="en-GB"/>
        </w:rPr>
        <w:t>Proven ability to establish links with other agencies and employers</w:t>
      </w:r>
      <w:r w:rsidR="00D81D8D" w:rsidRPr="009F0E13">
        <w:rPr>
          <w:lang w:bidi="en-GB"/>
        </w:rPr>
        <w:t xml:space="preserve"> is essential along with </w:t>
      </w:r>
      <w:r w:rsidR="005A4A14" w:rsidRPr="009F0E13">
        <w:rPr>
          <w:lang w:bidi="en-GB"/>
        </w:rPr>
        <w:t>the ability to escort clients to interviews/placements or paid employment</w:t>
      </w:r>
      <w:r w:rsidR="00B43CB1" w:rsidRPr="009F0E13">
        <w:rPr>
          <w:lang w:bidi="en-GB"/>
        </w:rPr>
        <w:t xml:space="preserve">.  The ability to listen to </w:t>
      </w:r>
      <w:r w:rsidR="004208F8" w:rsidRPr="009F0E13">
        <w:rPr>
          <w:lang w:bidi="en-GB"/>
        </w:rPr>
        <w:t>clients and understand their needs is key and you will need to demonstrate your ability to tailor your approach and communication</w:t>
      </w:r>
      <w:r w:rsidR="00777635" w:rsidRPr="009F0E13">
        <w:rPr>
          <w:lang w:bidi="en-GB"/>
        </w:rPr>
        <w:t>, even in complex situations.</w:t>
      </w:r>
    </w:p>
    <w:p w14:paraId="3987CB02" w14:textId="10BCD117" w:rsidR="00777635" w:rsidRPr="009F0E13" w:rsidRDefault="00777635" w:rsidP="008243EF">
      <w:r w:rsidRPr="009F0E13">
        <w:rPr>
          <w:lang w:bidi="en-GB"/>
        </w:rPr>
        <w:t xml:space="preserve">Strong IT </w:t>
      </w:r>
      <w:r w:rsidR="00BC3D55" w:rsidRPr="009F0E13">
        <w:rPr>
          <w:lang w:bidi="en-GB"/>
        </w:rPr>
        <w:t xml:space="preserve">and administration skills are essential as you will be required to track your </w:t>
      </w:r>
      <w:r w:rsidR="007C218B" w:rsidRPr="009F0E13">
        <w:rPr>
          <w:lang w:bidi="en-GB"/>
        </w:rPr>
        <w:t>client’s</w:t>
      </w:r>
      <w:r w:rsidR="00BC3D55" w:rsidRPr="009F0E13">
        <w:rPr>
          <w:lang w:bidi="en-GB"/>
        </w:rPr>
        <w:t xml:space="preserve"> journey</w:t>
      </w:r>
      <w:r w:rsidR="00212846" w:rsidRPr="009F0E13">
        <w:rPr>
          <w:lang w:bidi="en-GB"/>
        </w:rPr>
        <w:t xml:space="preserve">, </w:t>
      </w:r>
      <w:r w:rsidR="00BC3D55" w:rsidRPr="009F0E13">
        <w:rPr>
          <w:lang w:bidi="en-GB"/>
        </w:rPr>
        <w:t xml:space="preserve">report on </w:t>
      </w:r>
      <w:proofErr w:type="gramStart"/>
      <w:r w:rsidR="00BC3D55" w:rsidRPr="009F0E13">
        <w:rPr>
          <w:lang w:bidi="en-GB"/>
        </w:rPr>
        <w:t>progress</w:t>
      </w:r>
      <w:proofErr w:type="gramEnd"/>
      <w:r w:rsidR="00BC3D55" w:rsidRPr="009F0E13">
        <w:rPr>
          <w:lang w:bidi="en-GB"/>
        </w:rPr>
        <w:t xml:space="preserve"> </w:t>
      </w:r>
      <w:r w:rsidR="00212846" w:rsidRPr="009F0E13">
        <w:rPr>
          <w:lang w:bidi="en-GB"/>
        </w:rPr>
        <w:t xml:space="preserve">and use systems such as </w:t>
      </w:r>
      <w:r w:rsidR="0060793B" w:rsidRPr="009F0E13">
        <w:rPr>
          <w:lang w:bidi="en-GB"/>
        </w:rPr>
        <w:t>Microsoft Office and in house database.</w:t>
      </w:r>
    </w:p>
    <w:p w14:paraId="25BAA5BB" w14:textId="77777777" w:rsidR="008C60A8" w:rsidRPr="009F0E13" w:rsidRDefault="008C60A8" w:rsidP="008C60A8">
      <w:r w:rsidRPr="009F0E13">
        <w:t>For the full list of essential and desirable criteria for this role then please refer to the Person Specification within the Job Description attached.</w:t>
      </w:r>
    </w:p>
    <w:p w14:paraId="70AECAF9" w14:textId="0D8300B0" w:rsidR="008C60A8" w:rsidRPr="009F0E13" w:rsidRDefault="008C60A8" w:rsidP="001114E6">
      <w:pPr>
        <w:rPr>
          <w:i/>
          <w:iCs/>
        </w:rPr>
      </w:pPr>
      <w:r w:rsidRPr="009F0E13">
        <w:t xml:space="preserve">Appointment to this post will be subject to the outcome of an Enhanced Disclosure obtained through the Disclosure and Barring Service (DBS) </w:t>
      </w:r>
    </w:p>
    <w:p w14:paraId="502270E1" w14:textId="106D1ECD" w:rsidR="001B7EFB" w:rsidRPr="009F0E13" w:rsidRDefault="008C60A8" w:rsidP="625ACD53">
      <w:pPr>
        <w:pStyle w:val="Subtitle"/>
        <w:rPr>
          <w:rFonts w:ascii="Lato" w:hAnsi="Lato"/>
        </w:rPr>
      </w:pPr>
      <w:r w:rsidRPr="009F0E13">
        <w:rPr>
          <w:rFonts w:ascii="Lato" w:hAnsi="Lato"/>
          <w:noProof/>
        </w:rPr>
        <mc:AlternateContent>
          <mc:Choice Requires="wps">
            <w:drawing>
              <wp:anchor distT="0" distB="0" distL="114300" distR="114300" simplePos="0" relativeHeight="251662848" behindDoc="0" locked="0" layoutInCell="1" allowOverlap="1" wp14:anchorId="45435BB0" wp14:editId="3BBC59C0">
                <wp:simplePos x="0" y="0"/>
                <wp:positionH relativeFrom="column">
                  <wp:posOffset>6350</wp:posOffset>
                </wp:positionH>
                <wp:positionV relativeFrom="paragraph">
                  <wp:posOffset>118745</wp:posOffset>
                </wp:positionV>
                <wp:extent cx="5524500" cy="12700"/>
                <wp:effectExtent l="0" t="0" r="19050" b="254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v:line id="Straight Connector 7" style="position:absolute;z-index:25166284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5pt,9.35pt" to="435.5pt,10.35pt" w14:anchorId="422CE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"/>
            </w:pict>
          </mc:Fallback>
        </mc:AlternateContent>
      </w:r>
    </w:p>
    <w:p w14:paraId="1849B19C" w14:textId="5E2F5CA7" w:rsidR="008C60A8" w:rsidRPr="009F0E13" w:rsidRDefault="008C60A8" w:rsidP="008C60A8"/>
    <w:p w14:paraId="5235E493" w14:textId="77777777" w:rsidR="008C60A8" w:rsidRPr="009F0E13" w:rsidRDefault="008C60A8" w:rsidP="008C60A8">
      <w:pPr>
        <w:pStyle w:val="Subtitle"/>
        <w:rPr>
          <w:rFonts w:ascii="Lato" w:hAnsi="Lato"/>
          <w:b/>
          <w:bCs/>
          <w:i w:val="0"/>
          <w:iCs w:val="0"/>
          <w:color w:val="auto"/>
        </w:rPr>
      </w:pPr>
      <w:r w:rsidRPr="009F0E13">
        <w:rPr>
          <w:rFonts w:ascii="Lato" w:hAnsi="Lato"/>
          <w:b/>
          <w:bCs/>
          <w:i w:val="0"/>
          <w:iCs w:val="0"/>
          <w:color w:val="auto"/>
        </w:rPr>
        <w:t>How to Apply</w:t>
      </w:r>
    </w:p>
    <w:p w14:paraId="788EBC6E" w14:textId="72E2D7BC" w:rsidR="008C60A8" w:rsidRPr="009F0E13" w:rsidRDefault="00E30263" w:rsidP="008C60A8">
      <w:r>
        <w:t xml:space="preserve">E-mail </w:t>
      </w:r>
      <w:hyperlink r:id="rId11" w:history="1">
        <w:r w:rsidRPr="00E447FF">
          <w:rPr>
            <w:rStyle w:val="Hyperlink"/>
          </w:rPr>
          <w:t>info@re-instate.co.uk</w:t>
        </w:r>
      </w:hyperlink>
      <w:r>
        <w:t xml:space="preserve"> for an application form.</w:t>
      </w:r>
    </w:p>
    <w:p w14:paraId="16DFD0C8" w14:textId="03F0F1CB" w:rsidR="008C60A8" w:rsidRPr="009F0E13" w:rsidRDefault="008C60A8" w:rsidP="008C60A8">
      <w:r w:rsidRPr="009F0E13">
        <w:t xml:space="preserve">Anticipated Interview Date: </w:t>
      </w:r>
      <w:r w:rsidR="006020D2">
        <w:t xml:space="preserve">Last week of April </w:t>
      </w:r>
      <w:r w:rsidR="00E30263">
        <w:t>202</w:t>
      </w:r>
      <w:r w:rsidR="006020D2">
        <w:t>4</w:t>
      </w:r>
    </w:p>
    <w:p w14:paraId="675FCF85" w14:textId="77777777" w:rsidR="008C60A8" w:rsidRPr="009F0E13" w:rsidRDefault="008C60A8" w:rsidP="008C60A8">
      <w:pPr>
        <w:rPr>
          <w:b/>
          <w:bCs/>
        </w:rPr>
      </w:pPr>
      <w:r w:rsidRPr="009F0E13">
        <w:rPr>
          <w:b/>
          <w:bCs/>
        </w:rPr>
        <w:t>Additional Information</w:t>
      </w:r>
    </w:p>
    <w:p w14:paraId="3A45BE23" w14:textId="22580FA0" w:rsidR="00634B81" w:rsidRDefault="008C60A8" w:rsidP="008C60A8">
      <w:pPr>
        <w:rPr>
          <w:rStyle w:val="Hyperlink"/>
          <w:color w:val="auto"/>
        </w:rPr>
      </w:pPr>
      <w:r w:rsidRPr="009F0E13">
        <w:rPr>
          <w:rFonts w:cs="Open Sans"/>
          <w:shd w:val="clear" w:color="auto" w:fill="FFFFFF"/>
        </w:rPr>
        <w:t xml:space="preserve">As a disability confident employer </w:t>
      </w:r>
      <w:r w:rsidR="00471039">
        <w:rPr>
          <w:rFonts w:cs="Open Sans"/>
          <w:shd w:val="clear" w:color="auto" w:fill="FFFFFF"/>
        </w:rPr>
        <w:t>Re-Instate</w:t>
      </w:r>
      <w:r w:rsidRPr="009F0E13">
        <w:rPr>
          <w:rFonts w:cs="Open Sans"/>
          <w:shd w:val="clear" w:color="auto" w:fill="FFFFFF"/>
        </w:rPr>
        <w:t xml:space="preserve"> welcomes applications from people with all disabilities, including hidden disabilities and mental health conditions. We will interview any disabled applicant who meets the minimum criteria. If you require reasonable adjustments to be made to any part of the recruitment process due to your disability, please contact us on  </w:t>
      </w:r>
      <w:hyperlink r:id="rId12" w:history="1">
        <w:r w:rsidR="00634B81" w:rsidRPr="00E447FF">
          <w:rPr>
            <w:rStyle w:val="Hyperlink"/>
          </w:rPr>
          <w:t>info@re-instate.co.uk</w:t>
        </w:r>
      </w:hyperlink>
      <w:r w:rsidR="00634B81">
        <w:rPr>
          <w:rStyle w:val="Hyperlink"/>
          <w:color w:val="auto"/>
        </w:rPr>
        <w:t xml:space="preserve"> </w:t>
      </w:r>
    </w:p>
    <w:p w14:paraId="0B408BED" w14:textId="09C64310" w:rsidR="008C60A8" w:rsidRPr="009F0E13" w:rsidRDefault="008C60A8" w:rsidP="008C60A8">
      <w:pPr>
        <w:pStyle w:val="NormalWeb"/>
        <w:shd w:val="clear" w:color="auto" w:fill="FFFFFF"/>
        <w:spacing w:before="0" w:beforeAutospacing="0" w:after="120" w:afterAutospacing="0" w:line="336" w:lineRule="atLeast"/>
        <w:ind w:right="150"/>
        <w:rPr>
          <w:rFonts w:ascii="Lato" w:hAnsi="Lato"/>
          <w:i/>
          <w:iCs/>
          <w:color w:val="330066"/>
          <w:sz w:val="22"/>
          <w:szCs w:val="22"/>
        </w:rPr>
      </w:pPr>
      <w:r w:rsidRPr="009F0E13">
        <w:rPr>
          <w:rFonts w:ascii="Lato" w:hAnsi="Lato"/>
          <w:i/>
          <w:iCs/>
          <w:color w:val="330066"/>
          <w:sz w:val="22"/>
          <w:szCs w:val="22"/>
        </w:rPr>
        <w:t xml:space="preserve">This </w:t>
      </w:r>
      <w:r w:rsidR="007376D2">
        <w:rPr>
          <w:rFonts w:ascii="Lato" w:hAnsi="Lato"/>
          <w:i/>
          <w:iCs/>
          <w:color w:val="330066"/>
          <w:sz w:val="22"/>
          <w:szCs w:val="22"/>
        </w:rPr>
        <w:t>organisation</w:t>
      </w:r>
      <w:r w:rsidRPr="009F0E13">
        <w:rPr>
          <w:rFonts w:ascii="Lato" w:hAnsi="Lato"/>
          <w:i/>
          <w:iCs/>
          <w:color w:val="330066"/>
          <w:sz w:val="22"/>
          <w:szCs w:val="22"/>
        </w:rPr>
        <w:t xml:space="preserve"> is committed to safeguarding and promoting the welfare of children and young people and vulnerable adults and expects all staff and volunteers to share this commitment.</w:t>
      </w:r>
    </w:p>
    <w:p w14:paraId="15342176" w14:textId="764E076E" w:rsidR="00FD087D" w:rsidRPr="00D829BB" w:rsidRDefault="00FD087D" w:rsidP="001114E6">
      <w:pPr>
        <w:rPr>
          <w:rFonts w:eastAsia="Lato" w:cs="Lato"/>
          <w:sz w:val="24"/>
          <w:szCs w:val="24"/>
        </w:rPr>
      </w:pPr>
    </w:p>
    <w:sectPr w:rsidR="00FD087D" w:rsidRPr="00D829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43E1B" w14:textId="77777777" w:rsidR="00561C5F" w:rsidRDefault="00561C5F" w:rsidP="00343003">
      <w:pPr>
        <w:spacing w:after="0" w:line="240" w:lineRule="auto"/>
      </w:pPr>
      <w:r>
        <w:separator/>
      </w:r>
    </w:p>
  </w:endnote>
  <w:endnote w:type="continuationSeparator" w:id="0">
    <w:p w14:paraId="58F653B5" w14:textId="77777777" w:rsidR="00561C5F" w:rsidRDefault="00561C5F" w:rsidP="00343003">
      <w:pPr>
        <w:spacing w:after="0" w:line="240" w:lineRule="auto"/>
      </w:pPr>
      <w:r>
        <w:continuationSeparator/>
      </w:r>
    </w:p>
  </w:endnote>
  <w:endnote w:type="continuationNotice" w:id="1">
    <w:p w14:paraId="0BB45D38" w14:textId="77777777" w:rsidR="00561C5F" w:rsidRDefault="00561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Lato Black">
    <w:altName w:val="Calibri"/>
    <w:charset w:val="00"/>
    <w:family w:val="swiss"/>
    <w:pitch w:val="variable"/>
    <w:sig w:usb0="E10002FF" w:usb1="5000ECFF" w:usb2="00000021"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D0C6B" w14:textId="77777777" w:rsidR="00561C5F" w:rsidRDefault="00561C5F" w:rsidP="00343003">
      <w:pPr>
        <w:spacing w:after="0" w:line="240" w:lineRule="auto"/>
      </w:pPr>
      <w:r>
        <w:separator/>
      </w:r>
    </w:p>
  </w:footnote>
  <w:footnote w:type="continuationSeparator" w:id="0">
    <w:p w14:paraId="43DD15EB" w14:textId="77777777" w:rsidR="00561C5F" w:rsidRDefault="00561C5F" w:rsidP="00343003">
      <w:pPr>
        <w:spacing w:after="0" w:line="240" w:lineRule="auto"/>
      </w:pPr>
      <w:r>
        <w:continuationSeparator/>
      </w:r>
    </w:p>
  </w:footnote>
  <w:footnote w:type="continuationNotice" w:id="1">
    <w:p w14:paraId="47E8AD27" w14:textId="77777777" w:rsidR="00561C5F" w:rsidRDefault="00561C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9080"/>
    <w:multiLevelType w:val="hybridMultilevel"/>
    <w:tmpl w:val="D772CC8A"/>
    <w:lvl w:ilvl="0" w:tplc="6B7A9AFC">
      <w:start w:val="1"/>
      <w:numFmt w:val="bullet"/>
      <w:lvlText w:val=""/>
      <w:lvlJc w:val="left"/>
      <w:pPr>
        <w:ind w:left="720" w:hanging="360"/>
      </w:pPr>
      <w:rPr>
        <w:rFonts w:ascii="Symbol" w:hAnsi="Symbol" w:hint="default"/>
      </w:rPr>
    </w:lvl>
    <w:lvl w:ilvl="1" w:tplc="379CECC0">
      <w:start w:val="1"/>
      <w:numFmt w:val="bullet"/>
      <w:lvlText w:val="o"/>
      <w:lvlJc w:val="left"/>
      <w:pPr>
        <w:ind w:left="1440" w:hanging="360"/>
      </w:pPr>
      <w:rPr>
        <w:rFonts w:ascii="Courier New" w:hAnsi="Courier New" w:hint="default"/>
      </w:rPr>
    </w:lvl>
    <w:lvl w:ilvl="2" w:tplc="01CA0736">
      <w:start w:val="1"/>
      <w:numFmt w:val="bullet"/>
      <w:lvlText w:val=""/>
      <w:lvlJc w:val="left"/>
      <w:pPr>
        <w:ind w:left="2160" w:hanging="360"/>
      </w:pPr>
      <w:rPr>
        <w:rFonts w:ascii="Wingdings" w:hAnsi="Wingdings" w:hint="default"/>
      </w:rPr>
    </w:lvl>
    <w:lvl w:ilvl="3" w:tplc="11AA0F04">
      <w:start w:val="1"/>
      <w:numFmt w:val="bullet"/>
      <w:lvlText w:val=""/>
      <w:lvlJc w:val="left"/>
      <w:pPr>
        <w:ind w:left="2880" w:hanging="360"/>
      </w:pPr>
      <w:rPr>
        <w:rFonts w:ascii="Symbol" w:hAnsi="Symbol" w:hint="default"/>
      </w:rPr>
    </w:lvl>
    <w:lvl w:ilvl="4" w:tplc="85A69528">
      <w:start w:val="1"/>
      <w:numFmt w:val="bullet"/>
      <w:lvlText w:val="o"/>
      <w:lvlJc w:val="left"/>
      <w:pPr>
        <w:ind w:left="3600" w:hanging="360"/>
      </w:pPr>
      <w:rPr>
        <w:rFonts w:ascii="Courier New" w:hAnsi="Courier New" w:hint="default"/>
      </w:rPr>
    </w:lvl>
    <w:lvl w:ilvl="5" w:tplc="AD3ED5E0">
      <w:start w:val="1"/>
      <w:numFmt w:val="bullet"/>
      <w:lvlText w:val=""/>
      <w:lvlJc w:val="left"/>
      <w:pPr>
        <w:ind w:left="4320" w:hanging="360"/>
      </w:pPr>
      <w:rPr>
        <w:rFonts w:ascii="Wingdings" w:hAnsi="Wingdings" w:hint="default"/>
      </w:rPr>
    </w:lvl>
    <w:lvl w:ilvl="6" w:tplc="A59E1346">
      <w:start w:val="1"/>
      <w:numFmt w:val="bullet"/>
      <w:lvlText w:val=""/>
      <w:lvlJc w:val="left"/>
      <w:pPr>
        <w:ind w:left="5040" w:hanging="360"/>
      </w:pPr>
      <w:rPr>
        <w:rFonts w:ascii="Symbol" w:hAnsi="Symbol" w:hint="default"/>
      </w:rPr>
    </w:lvl>
    <w:lvl w:ilvl="7" w:tplc="A0E03BB0">
      <w:start w:val="1"/>
      <w:numFmt w:val="bullet"/>
      <w:lvlText w:val="o"/>
      <w:lvlJc w:val="left"/>
      <w:pPr>
        <w:ind w:left="5760" w:hanging="360"/>
      </w:pPr>
      <w:rPr>
        <w:rFonts w:ascii="Courier New" w:hAnsi="Courier New" w:hint="default"/>
      </w:rPr>
    </w:lvl>
    <w:lvl w:ilvl="8" w:tplc="451EE60C">
      <w:start w:val="1"/>
      <w:numFmt w:val="bullet"/>
      <w:lvlText w:val=""/>
      <w:lvlJc w:val="left"/>
      <w:pPr>
        <w:ind w:left="6480" w:hanging="360"/>
      </w:pPr>
      <w:rPr>
        <w:rFonts w:ascii="Wingdings" w:hAnsi="Wingdings" w:hint="default"/>
      </w:rPr>
    </w:lvl>
  </w:abstractNum>
  <w:abstractNum w:abstractNumId="1" w15:restartNumberingAfterBreak="0">
    <w:nsid w:val="11942225"/>
    <w:multiLevelType w:val="hybridMultilevel"/>
    <w:tmpl w:val="FA2ABD7A"/>
    <w:lvl w:ilvl="0" w:tplc="9C7CD022">
      <w:start w:val="1"/>
      <w:numFmt w:val="bullet"/>
      <w:lvlText w:val="·"/>
      <w:lvlJc w:val="left"/>
      <w:pPr>
        <w:ind w:left="720" w:hanging="360"/>
      </w:pPr>
      <w:rPr>
        <w:rFonts w:ascii="Symbol" w:hAnsi="Symbol" w:hint="default"/>
      </w:rPr>
    </w:lvl>
    <w:lvl w:ilvl="1" w:tplc="6854BEC6">
      <w:start w:val="1"/>
      <w:numFmt w:val="bullet"/>
      <w:lvlText w:val="o"/>
      <w:lvlJc w:val="left"/>
      <w:pPr>
        <w:ind w:left="1440" w:hanging="360"/>
      </w:pPr>
      <w:rPr>
        <w:rFonts w:ascii="Courier New" w:hAnsi="Courier New" w:hint="default"/>
      </w:rPr>
    </w:lvl>
    <w:lvl w:ilvl="2" w:tplc="5EDE07D8">
      <w:start w:val="1"/>
      <w:numFmt w:val="bullet"/>
      <w:lvlText w:val=""/>
      <w:lvlJc w:val="left"/>
      <w:pPr>
        <w:ind w:left="2160" w:hanging="360"/>
      </w:pPr>
      <w:rPr>
        <w:rFonts w:ascii="Wingdings" w:hAnsi="Wingdings" w:hint="default"/>
      </w:rPr>
    </w:lvl>
    <w:lvl w:ilvl="3" w:tplc="2D4C2804">
      <w:start w:val="1"/>
      <w:numFmt w:val="bullet"/>
      <w:lvlText w:val=""/>
      <w:lvlJc w:val="left"/>
      <w:pPr>
        <w:ind w:left="2880" w:hanging="360"/>
      </w:pPr>
      <w:rPr>
        <w:rFonts w:ascii="Symbol" w:hAnsi="Symbol" w:hint="default"/>
      </w:rPr>
    </w:lvl>
    <w:lvl w:ilvl="4" w:tplc="84CE7C4E">
      <w:start w:val="1"/>
      <w:numFmt w:val="bullet"/>
      <w:lvlText w:val="o"/>
      <w:lvlJc w:val="left"/>
      <w:pPr>
        <w:ind w:left="3600" w:hanging="360"/>
      </w:pPr>
      <w:rPr>
        <w:rFonts w:ascii="Courier New" w:hAnsi="Courier New" w:hint="default"/>
      </w:rPr>
    </w:lvl>
    <w:lvl w:ilvl="5" w:tplc="1CD6C16A">
      <w:start w:val="1"/>
      <w:numFmt w:val="bullet"/>
      <w:lvlText w:val=""/>
      <w:lvlJc w:val="left"/>
      <w:pPr>
        <w:ind w:left="4320" w:hanging="360"/>
      </w:pPr>
      <w:rPr>
        <w:rFonts w:ascii="Wingdings" w:hAnsi="Wingdings" w:hint="default"/>
      </w:rPr>
    </w:lvl>
    <w:lvl w:ilvl="6" w:tplc="8D28C2DA">
      <w:start w:val="1"/>
      <w:numFmt w:val="bullet"/>
      <w:lvlText w:val=""/>
      <w:lvlJc w:val="left"/>
      <w:pPr>
        <w:ind w:left="5040" w:hanging="360"/>
      </w:pPr>
      <w:rPr>
        <w:rFonts w:ascii="Symbol" w:hAnsi="Symbol" w:hint="default"/>
      </w:rPr>
    </w:lvl>
    <w:lvl w:ilvl="7" w:tplc="B6C2B516">
      <w:start w:val="1"/>
      <w:numFmt w:val="bullet"/>
      <w:lvlText w:val="o"/>
      <w:lvlJc w:val="left"/>
      <w:pPr>
        <w:ind w:left="5760" w:hanging="360"/>
      </w:pPr>
      <w:rPr>
        <w:rFonts w:ascii="Courier New" w:hAnsi="Courier New" w:hint="default"/>
      </w:rPr>
    </w:lvl>
    <w:lvl w:ilvl="8" w:tplc="AC2804D4">
      <w:start w:val="1"/>
      <w:numFmt w:val="bullet"/>
      <w:lvlText w:val=""/>
      <w:lvlJc w:val="left"/>
      <w:pPr>
        <w:ind w:left="6480" w:hanging="360"/>
      </w:pPr>
      <w:rPr>
        <w:rFonts w:ascii="Wingdings" w:hAnsi="Wingdings" w:hint="default"/>
      </w:rPr>
    </w:lvl>
  </w:abstractNum>
  <w:abstractNum w:abstractNumId="2" w15:restartNumberingAfterBreak="0">
    <w:nsid w:val="3B03956F"/>
    <w:multiLevelType w:val="hybridMultilevel"/>
    <w:tmpl w:val="5C58352E"/>
    <w:lvl w:ilvl="0" w:tplc="8028F36E">
      <w:start w:val="1"/>
      <w:numFmt w:val="bullet"/>
      <w:lvlText w:val="·"/>
      <w:lvlJc w:val="left"/>
      <w:pPr>
        <w:ind w:left="720" w:hanging="360"/>
      </w:pPr>
      <w:rPr>
        <w:rFonts w:ascii="Symbol" w:hAnsi="Symbol" w:hint="default"/>
      </w:rPr>
    </w:lvl>
    <w:lvl w:ilvl="1" w:tplc="6BBEECB0">
      <w:start w:val="1"/>
      <w:numFmt w:val="bullet"/>
      <w:lvlText w:val="o"/>
      <w:lvlJc w:val="left"/>
      <w:pPr>
        <w:ind w:left="1440" w:hanging="360"/>
      </w:pPr>
      <w:rPr>
        <w:rFonts w:ascii="Courier New" w:hAnsi="Courier New" w:hint="default"/>
      </w:rPr>
    </w:lvl>
    <w:lvl w:ilvl="2" w:tplc="9CDC2564">
      <w:start w:val="1"/>
      <w:numFmt w:val="bullet"/>
      <w:lvlText w:val=""/>
      <w:lvlJc w:val="left"/>
      <w:pPr>
        <w:ind w:left="2160" w:hanging="360"/>
      </w:pPr>
      <w:rPr>
        <w:rFonts w:ascii="Wingdings" w:hAnsi="Wingdings" w:hint="default"/>
      </w:rPr>
    </w:lvl>
    <w:lvl w:ilvl="3" w:tplc="B1AE123E">
      <w:start w:val="1"/>
      <w:numFmt w:val="bullet"/>
      <w:lvlText w:val=""/>
      <w:lvlJc w:val="left"/>
      <w:pPr>
        <w:ind w:left="2880" w:hanging="360"/>
      </w:pPr>
      <w:rPr>
        <w:rFonts w:ascii="Symbol" w:hAnsi="Symbol" w:hint="default"/>
      </w:rPr>
    </w:lvl>
    <w:lvl w:ilvl="4" w:tplc="1C9E356C">
      <w:start w:val="1"/>
      <w:numFmt w:val="bullet"/>
      <w:lvlText w:val="o"/>
      <w:lvlJc w:val="left"/>
      <w:pPr>
        <w:ind w:left="3600" w:hanging="360"/>
      </w:pPr>
      <w:rPr>
        <w:rFonts w:ascii="Courier New" w:hAnsi="Courier New" w:hint="default"/>
      </w:rPr>
    </w:lvl>
    <w:lvl w:ilvl="5" w:tplc="FFE6A654">
      <w:start w:val="1"/>
      <w:numFmt w:val="bullet"/>
      <w:lvlText w:val=""/>
      <w:lvlJc w:val="left"/>
      <w:pPr>
        <w:ind w:left="4320" w:hanging="360"/>
      </w:pPr>
      <w:rPr>
        <w:rFonts w:ascii="Wingdings" w:hAnsi="Wingdings" w:hint="default"/>
      </w:rPr>
    </w:lvl>
    <w:lvl w:ilvl="6" w:tplc="675A60B6">
      <w:start w:val="1"/>
      <w:numFmt w:val="bullet"/>
      <w:lvlText w:val=""/>
      <w:lvlJc w:val="left"/>
      <w:pPr>
        <w:ind w:left="5040" w:hanging="360"/>
      </w:pPr>
      <w:rPr>
        <w:rFonts w:ascii="Symbol" w:hAnsi="Symbol" w:hint="default"/>
      </w:rPr>
    </w:lvl>
    <w:lvl w:ilvl="7" w:tplc="B3066730">
      <w:start w:val="1"/>
      <w:numFmt w:val="bullet"/>
      <w:lvlText w:val="o"/>
      <w:lvlJc w:val="left"/>
      <w:pPr>
        <w:ind w:left="5760" w:hanging="360"/>
      </w:pPr>
      <w:rPr>
        <w:rFonts w:ascii="Courier New" w:hAnsi="Courier New" w:hint="default"/>
      </w:rPr>
    </w:lvl>
    <w:lvl w:ilvl="8" w:tplc="23304A72">
      <w:start w:val="1"/>
      <w:numFmt w:val="bullet"/>
      <w:lvlText w:val=""/>
      <w:lvlJc w:val="left"/>
      <w:pPr>
        <w:ind w:left="6480" w:hanging="360"/>
      </w:pPr>
      <w:rPr>
        <w:rFonts w:ascii="Wingdings" w:hAnsi="Wingdings" w:hint="default"/>
      </w:rPr>
    </w:lvl>
  </w:abstractNum>
  <w:abstractNum w:abstractNumId="3" w15:restartNumberingAfterBreak="0">
    <w:nsid w:val="66CA7602"/>
    <w:multiLevelType w:val="hybridMultilevel"/>
    <w:tmpl w:val="A0DED800"/>
    <w:lvl w:ilvl="0" w:tplc="151635BA">
      <w:start w:val="1"/>
      <w:numFmt w:val="bullet"/>
      <w:lvlText w:val="·"/>
      <w:lvlJc w:val="left"/>
      <w:pPr>
        <w:ind w:left="720" w:hanging="360"/>
      </w:pPr>
      <w:rPr>
        <w:rFonts w:ascii="Symbol" w:hAnsi="Symbol" w:hint="default"/>
      </w:rPr>
    </w:lvl>
    <w:lvl w:ilvl="1" w:tplc="7CE84038">
      <w:start w:val="1"/>
      <w:numFmt w:val="bullet"/>
      <w:lvlText w:val="o"/>
      <w:lvlJc w:val="left"/>
      <w:pPr>
        <w:ind w:left="1440" w:hanging="360"/>
      </w:pPr>
      <w:rPr>
        <w:rFonts w:ascii="Courier New" w:hAnsi="Courier New" w:hint="default"/>
      </w:rPr>
    </w:lvl>
    <w:lvl w:ilvl="2" w:tplc="FA541988">
      <w:start w:val="1"/>
      <w:numFmt w:val="bullet"/>
      <w:lvlText w:val=""/>
      <w:lvlJc w:val="left"/>
      <w:pPr>
        <w:ind w:left="2160" w:hanging="360"/>
      </w:pPr>
      <w:rPr>
        <w:rFonts w:ascii="Wingdings" w:hAnsi="Wingdings" w:hint="default"/>
      </w:rPr>
    </w:lvl>
    <w:lvl w:ilvl="3" w:tplc="F44CD086">
      <w:start w:val="1"/>
      <w:numFmt w:val="bullet"/>
      <w:lvlText w:val=""/>
      <w:lvlJc w:val="left"/>
      <w:pPr>
        <w:ind w:left="2880" w:hanging="360"/>
      </w:pPr>
      <w:rPr>
        <w:rFonts w:ascii="Symbol" w:hAnsi="Symbol" w:hint="default"/>
      </w:rPr>
    </w:lvl>
    <w:lvl w:ilvl="4" w:tplc="5888DCA6">
      <w:start w:val="1"/>
      <w:numFmt w:val="bullet"/>
      <w:lvlText w:val="o"/>
      <w:lvlJc w:val="left"/>
      <w:pPr>
        <w:ind w:left="3600" w:hanging="360"/>
      </w:pPr>
      <w:rPr>
        <w:rFonts w:ascii="Courier New" w:hAnsi="Courier New" w:hint="default"/>
      </w:rPr>
    </w:lvl>
    <w:lvl w:ilvl="5" w:tplc="62D4C274">
      <w:start w:val="1"/>
      <w:numFmt w:val="bullet"/>
      <w:lvlText w:val=""/>
      <w:lvlJc w:val="left"/>
      <w:pPr>
        <w:ind w:left="4320" w:hanging="360"/>
      </w:pPr>
      <w:rPr>
        <w:rFonts w:ascii="Wingdings" w:hAnsi="Wingdings" w:hint="default"/>
      </w:rPr>
    </w:lvl>
    <w:lvl w:ilvl="6" w:tplc="67523776">
      <w:start w:val="1"/>
      <w:numFmt w:val="bullet"/>
      <w:lvlText w:val=""/>
      <w:lvlJc w:val="left"/>
      <w:pPr>
        <w:ind w:left="5040" w:hanging="360"/>
      </w:pPr>
      <w:rPr>
        <w:rFonts w:ascii="Symbol" w:hAnsi="Symbol" w:hint="default"/>
      </w:rPr>
    </w:lvl>
    <w:lvl w:ilvl="7" w:tplc="13DA1260">
      <w:start w:val="1"/>
      <w:numFmt w:val="bullet"/>
      <w:lvlText w:val="o"/>
      <w:lvlJc w:val="left"/>
      <w:pPr>
        <w:ind w:left="5760" w:hanging="360"/>
      </w:pPr>
      <w:rPr>
        <w:rFonts w:ascii="Courier New" w:hAnsi="Courier New" w:hint="default"/>
      </w:rPr>
    </w:lvl>
    <w:lvl w:ilvl="8" w:tplc="351E47DE">
      <w:start w:val="1"/>
      <w:numFmt w:val="bullet"/>
      <w:lvlText w:val=""/>
      <w:lvlJc w:val="left"/>
      <w:pPr>
        <w:ind w:left="6480" w:hanging="360"/>
      </w:pPr>
      <w:rPr>
        <w:rFonts w:ascii="Wingdings" w:hAnsi="Wingdings" w:hint="default"/>
      </w:rPr>
    </w:lvl>
  </w:abstractNum>
  <w:abstractNum w:abstractNumId="4" w15:restartNumberingAfterBreak="0">
    <w:nsid w:val="748278B4"/>
    <w:multiLevelType w:val="hybridMultilevel"/>
    <w:tmpl w:val="B432729E"/>
    <w:lvl w:ilvl="0" w:tplc="08090001">
      <w:start w:val="1"/>
      <w:numFmt w:val="bullet"/>
      <w:lvlText w:val=""/>
      <w:lvlJc w:val="left"/>
      <w:pPr>
        <w:ind w:left="572" w:hanging="360"/>
      </w:pPr>
      <w:rPr>
        <w:rFonts w:ascii="Symbol" w:hAnsi="Symbol"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num w:numId="1" w16cid:durableId="73819974">
    <w:abstractNumId w:val="1"/>
  </w:num>
  <w:num w:numId="2" w16cid:durableId="1116406010">
    <w:abstractNumId w:val="3"/>
  </w:num>
  <w:num w:numId="3" w16cid:durableId="357971162">
    <w:abstractNumId w:val="2"/>
  </w:num>
  <w:num w:numId="4" w16cid:durableId="988746133">
    <w:abstractNumId w:val="0"/>
  </w:num>
  <w:num w:numId="5" w16cid:durableId="1645812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8"/>
    <w:rsid w:val="000268F8"/>
    <w:rsid w:val="00026ECE"/>
    <w:rsid w:val="00033E0E"/>
    <w:rsid w:val="00043C7F"/>
    <w:rsid w:val="00061109"/>
    <w:rsid w:val="000752C2"/>
    <w:rsid w:val="00080D6F"/>
    <w:rsid w:val="000E4042"/>
    <w:rsid w:val="000E7FCF"/>
    <w:rsid w:val="000F6A8B"/>
    <w:rsid w:val="001114E6"/>
    <w:rsid w:val="0013695F"/>
    <w:rsid w:val="00150642"/>
    <w:rsid w:val="00155CDD"/>
    <w:rsid w:val="00194FEA"/>
    <w:rsid w:val="0019737B"/>
    <w:rsid w:val="001B7EFB"/>
    <w:rsid w:val="001C370A"/>
    <w:rsid w:val="001C45D5"/>
    <w:rsid w:val="001D3CFF"/>
    <w:rsid w:val="001E25D1"/>
    <w:rsid w:val="00207413"/>
    <w:rsid w:val="00212846"/>
    <w:rsid w:val="0022037B"/>
    <w:rsid w:val="00234573"/>
    <w:rsid w:val="00260AC2"/>
    <w:rsid w:val="00270A3F"/>
    <w:rsid w:val="002924A9"/>
    <w:rsid w:val="002F35C7"/>
    <w:rsid w:val="00303604"/>
    <w:rsid w:val="00305116"/>
    <w:rsid w:val="003323C1"/>
    <w:rsid w:val="0034116F"/>
    <w:rsid w:val="00343003"/>
    <w:rsid w:val="00346651"/>
    <w:rsid w:val="00354DAD"/>
    <w:rsid w:val="00370581"/>
    <w:rsid w:val="00384286"/>
    <w:rsid w:val="003A53C5"/>
    <w:rsid w:val="003D17C2"/>
    <w:rsid w:val="003D2C9F"/>
    <w:rsid w:val="003D2F02"/>
    <w:rsid w:val="003E3150"/>
    <w:rsid w:val="00402F16"/>
    <w:rsid w:val="0041259F"/>
    <w:rsid w:val="00414D92"/>
    <w:rsid w:val="00420799"/>
    <w:rsid w:val="004208F8"/>
    <w:rsid w:val="00471039"/>
    <w:rsid w:val="0048495B"/>
    <w:rsid w:val="00494BB4"/>
    <w:rsid w:val="004960AF"/>
    <w:rsid w:val="004C4BF1"/>
    <w:rsid w:val="004E5BFF"/>
    <w:rsid w:val="00505384"/>
    <w:rsid w:val="00552555"/>
    <w:rsid w:val="0055740C"/>
    <w:rsid w:val="00557CFD"/>
    <w:rsid w:val="005604CA"/>
    <w:rsid w:val="00560983"/>
    <w:rsid w:val="00561C5F"/>
    <w:rsid w:val="00585091"/>
    <w:rsid w:val="005A4A14"/>
    <w:rsid w:val="005A53EF"/>
    <w:rsid w:val="005D5AB6"/>
    <w:rsid w:val="005E43C5"/>
    <w:rsid w:val="005F59DB"/>
    <w:rsid w:val="005F7A77"/>
    <w:rsid w:val="006020D2"/>
    <w:rsid w:val="0060793B"/>
    <w:rsid w:val="006219DB"/>
    <w:rsid w:val="006234FD"/>
    <w:rsid w:val="00634B81"/>
    <w:rsid w:val="00654546"/>
    <w:rsid w:val="006C34B7"/>
    <w:rsid w:val="006E2D0D"/>
    <w:rsid w:val="006E5025"/>
    <w:rsid w:val="00714954"/>
    <w:rsid w:val="0072181C"/>
    <w:rsid w:val="007229A2"/>
    <w:rsid w:val="007376D2"/>
    <w:rsid w:val="00741DF3"/>
    <w:rsid w:val="00751BB0"/>
    <w:rsid w:val="00764762"/>
    <w:rsid w:val="00777635"/>
    <w:rsid w:val="00792A4B"/>
    <w:rsid w:val="007B10C4"/>
    <w:rsid w:val="007C218B"/>
    <w:rsid w:val="007C39B0"/>
    <w:rsid w:val="008243EF"/>
    <w:rsid w:val="00826B19"/>
    <w:rsid w:val="00852E62"/>
    <w:rsid w:val="00855FD4"/>
    <w:rsid w:val="00863C8C"/>
    <w:rsid w:val="00870407"/>
    <w:rsid w:val="00877C07"/>
    <w:rsid w:val="00894773"/>
    <w:rsid w:val="008966CD"/>
    <w:rsid w:val="008C60A8"/>
    <w:rsid w:val="008E1661"/>
    <w:rsid w:val="009022B2"/>
    <w:rsid w:val="009127C7"/>
    <w:rsid w:val="009267CB"/>
    <w:rsid w:val="00936727"/>
    <w:rsid w:val="00974136"/>
    <w:rsid w:val="009753A7"/>
    <w:rsid w:val="00981D6B"/>
    <w:rsid w:val="009D098F"/>
    <w:rsid w:val="009F0E13"/>
    <w:rsid w:val="00A05030"/>
    <w:rsid w:val="00A462A6"/>
    <w:rsid w:val="00A700D8"/>
    <w:rsid w:val="00A77DAA"/>
    <w:rsid w:val="00AA0D7F"/>
    <w:rsid w:val="00AA16D6"/>
    <w:rsid w:val="00AA641A"/>
    <w:rsid w:val="00AC7ED2"/>
    <w:rsid w:val="00AF30BA"/>
    <w:rsid w:val="00B21FB3"/>
    <w:rsid w:val="00B32328"/>
    <w:rsid w:val="00B35E27"/>
    <w:rsid w:val="00B43CB1"/>
    <w:rsid w:val="00B7375F"/>
    <w:rsid w:val="00B83544"/>
    <w:rsid w:val="00B9114A"/>
    <w:rsid w:val="00BC3D55"/>
    <w:rsid w:val="00BE2E9F"/>
    <w:rsid w:val="00C04398"/>
    <w:rsid w:val="00C14907"/>
    <w:rsid w:val="00C160DE"/>
    <w:rsid w:val="00C209DD"/>
    <w:rsid w:val="00C21B15"/>
    <w:rsid w:val="00C33F33"/>
    <w:rsid w:val="00C526AD"/>
    <w:rsid w:val="00C73CBB"/>
    <w:rsid w:val="00C87E3D"/>
    <w:rsid w:val="00C94906"/>
    <w:rsid w:val="00CA1808"/>
    <w:rsid w:val="00CC448D"/>
    <w:rsid w:val="00D07766"/>
    <w:rsid w:val="00D10704"/>
    <w:rsid w:val="00D327FA"/>
    <w:rsid w:val="00D47530"/>
    <w:rsid w:val="00D47CEE"/>
    <w:rsid w:val="00D750E6"/>
    <w:rsid w:val="00D81D8D"/>
    <w:rsid w:val="00D829BB"/>
    <w:rsid w:val="00D86DEF"/>
    <w:rsid w:val="00DA20C2"/>
    <w:rsid w:val="00DA2BCC"/>
    <w:rsid w:val="00DA722A"/>
    <w:rsid w:val="00DC4A43"/>
    <w:rsid w:val="00DC6704"/>
    <w:rsid w:val="00DD357A"/>
    <w:rsid w:val="00E23B60"/>
    <w:rsid w:val="00E2594E"/>
    <w:rsid w:val="00E30263"/>
    <w:rsid w:val="00E44534"/>
    <w:rsid w:val="00E63000"/>
    <w:rsid w:val="00E64A05"/>
    <w:rsid w:val="00E6500F"/>
    <w:rsid w:val="00E6763F"/>
    <w:rsid w:val="00E7598E"/>
    <w:rsid w:val="00E83A76"/>
    <w:rsid w:val="00E93AD9"/>
    <w:rsid w:val="00EB736B"/>
    <w:rsid w:val="00EC2B0B"/>
    <w:rsid w:val="00EC3E40"/>
    <w:rsid w:val="00ED45C8"/>
    <w:rsid w:val="00EF79A0"/>
    <w:rsid w:val="00F0783E"/>
    <w:rsid w:val="00F2711E"/>
    <w:rsid w:val="00F32DB1"/>
    <w:rsid w:val="00F63740"/>
    <w:rsid w:val="00FA0E43"/>
    <w:rsid w:val="00FB2338"/>
    <w:rsid w:val="00FC3A18"/>
    <w:rsid w:val="00FD087D"/>
    <w:rsid w:val="00FE1B3F"/>
    <w:rsid w:val="02516B2A"/>
    <w:rsid w:val="02ADE742"/>
    <w:rsid w:val="03E1B798"/>
    <w:rsid w:val="051F379E"/>
    <w:rsid w:val="057D87F9"/>
    <w:rsid w:val="0724DC4D"/>
    <w:rsid w:val="08540575"/>
    <w:rsid w:val="0A50F91C"/>
    <w:rsid w:val="14B266D5"/>
    <w:rsid w:val="21B12C95"/>
    <w:rsid w:val="24676232"/>
    <w:rsid w:val="246FD072"/>
    <w:rsid w:val="25680B37"/>
    <w:rsid w:val="2CC75A5D"/>
    <w:rsid w:val="301B149A"/>
    <w:rsid w:val="36387E25"/>
    <w:rsid w:val="36A27B73"/>
    <w:rsid w:val="36ADFF66"/>
    <w:rsid w:val="38C8FDFB"/>
    <w:rsid w:val="3941EDFB"/>
    <w:rsid w:val="3978F8EF"/>
    <w:rsid w:val="3B14C950"/>
    <w:rsid w:val="3CB099B1"/>
    <w:rsid w:val="3D04188D"/>
    <w:rsid w:val="3E4C6A12"/>
    <w:rsid w:val="3FA8845F"/>
    <w:rsid w:val="425EB9FC"/>
    <w:rsid w:val="435F6301"/>
    <w:rsid w:val="45A69481"/>
    <w:rsid w:val="47D39376"/>
    <w:rsid w:val="488D55BA"/>
    <w:rsid w:val="4B7AFB1C"/>
    <w:rsid w:val="4D681CEB"/>
    <w:rsid w:val="523B8E0E"/>
    <w:rsid w:val="53916B61"/>
    <w:rsid w:val="557FBAF4"/>
    <w:rsid w:val="56C34CBD"/>
    <w:rsid w:val="58FDBE78"/>
    <w:rsid w:val="597D7CA2"/>
    <w:rsid w:val="5D1BAA07"/>
    <w:rsid w:val="5D4780A3"/>
    <w:rsid w:val="5F525FBA"/>
    <w:rsid w:val="625ACD53"/>
    <w:rsid w:val="628A007C"/>
    <w:rsid w:val="62ED9ED6"/>
    <w:rsid w:val="654F275E"/>
    <w:rsid w:val="65CAEB40"/>
    <w:rsid w:val="66700282"/>
    <w:rsid w:val="67A1399E"/>
    <w:rsid w:val="694A16F1"/>
    <w:rsid w:val="6E1D8814"/>
    <w:rsid w:val="6E22752B"/>
    <w:rsid w:val="6FF1A719"/>
    <w:rsid w:val="71FAA1F9"/>
    <w:rsid w:val="732947DB"/>
    <w:rsid w:val="74BAA487"/>
    <w:rsid w:val="74C5183C"/>
    <w:rsid w:val="76F51642"/>
    <w:rsid w:val="7741953E"/>
    <w:rsid w:val="77FCB8FE"/>
    <w:rsid w:val="7AFC15B4"/>
    <w:rsid w:val="7EC64B8B"/>
    <w:rsid w:val="7F0E4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85F2"/>
  <w15:chartTrackingRefBased/>
  <w15:docId w15:val="{1F75167C-4AFE-44C2-A707-1DE5672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5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C2"/>
    <w:rPr>
      <w:rFonts w:ascii="Lato" w:hAnsi="Lato"/>
    </w:rPr>
  </w:style>
  <w:style w:type="paragraph" w:styleId="Heading1">
    <w:name w:val="heading 1"/>
    <w:basedOn w:val="Normal"/>
    <w:next w:val="Normal"/>
    <w:link w:val="Heading1Char"/>
    <w:uiPriority w:val="9"/>
    <w:qFormat/>
    <w:rsid w:val="006E2D0D"/>
    <w:pPr>
      <w:keepNext/>
      <w:keepLines/>
      <w:spacing w:after="240"/>
      <w:outlineLvl w:val="0"/>
    </w:pPr>
    <w:rPr>
      <w:rFonts w:ascii="Lato Black" w:eastAsiaTheme="majorEastAsia" w:hAnsi="Lato Black" w:cstheme="majorBidi"/>
      <w:b/>
      <w:bCs/>
      <w:color w:val="1C1C1C"/>
      <w:sz w:val="96"/>
      <w:szCs w:val="96"/>
    </w:rPr>
  </w:style>
  <w:style w:type="paragraph" w:styleId="Heading2">
    <w:name w:val="heading 2"/>
    <w:basedOn w:val="Normal"/>
    <w:next w:val="Normal"/>
    <w:link w:val="Heading2Char"/>
    <w:uiPriority w:val="9"/>
    <w:unhideWhenUsed/>
    <w:qFormat/>
    <w:rsid w:val="001114E6"/>
    <w:pPr>
      <w:spacing w:before="190" w:after="57"/>
      <w:outlineLvl w:val="1"/>
    </w:pPr>
    <w:rPr>
      <w:rFonts w:ascii="Lato Black" w:hAnsi="Lato Black"/>
      <w:sz w:val="40"/>
      <w:szCs w:val="66"/>
    </w:rPr>
  </w:style>
  <w:style w:type="paragraph" w:styleId="Heading3">
    <w:name w:val="heading 3"/>
    <w:basedOn w:val="Heading2"/>
    <w:next w:val="Normal"/>
    <w:link w:val="Heading3Char"/>
    <w:uiPriority w:val="9"/>
    <w:unhideWhenUsed/>
    <w:qFormat/>
    <w:rsid w:val="001114E6"/>
    <w:pPr>
      <w:outlineLvl w:val="2"/>
    </w:pPr>
    <w:rPr>
      <w:sz w:val="32"/>
    </w:rPr>
  </w:style>
  <w:style w:type="paragraph" w:styleId="Heading4">
    <w:name w:val="heading 4"/>
    <w:basedOn w:val="Normal"/>
    <w:next w:val="Normal"/>
    <w:link w:val="Heading4Char"/>
    <w:uiPriority w:val="9"/>
    <w:unhideWhenUsed/>
    <w:qFormat/>
    <w:rsid w:val="001114E6"/>
    <w:pPr>
      <w:spacing w:before="190" w:after="57"/>
      <w:outlineLvl w:val="3"/>
    </w:pPr>
    <w:rPr>
      <w:rFonts w:ascii="Lato Black" w:hAnsi="Lato Black"/>
      <w:sz w:val="28"/>
      <w:szCs w:val="32"/>
    </w:rPr>
  </w:style>
  <w:style w:type="paragraph" w:styleId="Heading5">
    <w:name w:val="heading 5"/>
    <w:basedOn w:val="Heading4"/>
    <w:next w:val="Normal"/>
    <w:link w:val="Heading5Char"/>
    <w:uiPriority w:val="9"/>
    <w:unhideWhenUsed/>
    <w:qFormat/>
    <w:rsid w:val="001114E6"/>
    <w:pPr>
      <w:outlineLvl w:val="4"/>
    </w:pPr>
    <w:rPr>
      <w:sz w:val="24"/>
    </w:rPr>
  </w:style>
  <w:style w:type="paragraph" w:styleId="Heading6">
    <w:name w:val="heading 6"/>
    <w:basedOn w:val="Heading5"/>
    <w:next w:val="Normal"/>
    <w:link w:val="Heading6Char"/>
    <w:uiPriority w:val="9"/>
    <w:unhideWhenUsed/>
    <w:qFormat/>
    <w:rsid w:val="001114E6"/>
    <w:pPr>
      <w:outlineLvl w:val="5"/>
    </w:pPr>
    <w:rPr>
      <w:sz w:val="22"/>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F7EC09"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D0D"/>
    <w:rPr>
      <w:rFonts w:ascii="Lato Black" w:eastAsiaTheme="majorEastAsia" w:hAnsi="Lato Black" w:cstheme="majorBidi"/>
      <w:b/>
      <w:bCs/>
      <w:color w:val="1C1C1C"/>
      <w:sz w:val="96"/>
      <w:szCs w:val="96"/>
    </w:rPr>
  </w:style>
  <w:style w:type="character" w:customStyle="1" w:styleId="Heading2Char">
    <w:name w:val="Heading 2 Char"/>
    <w:basedOn w:val="DefaultParagraphFont"/>
    <w:link w:val="Heading2"/>
    <w:uiPriority w:val="9"/>
    <w:rsid w:val="001114E6"/>
    <w:rPr>
      <w:rFonts w:ascii="Lato Black" w:hAnsi="Lato Black"/>
      <w:sz w:val="40"/>
      <w:szCs w:val="66"/>
    </w:rPr>
  </w:style>
  <w:style w:type="character" w:customStyle="1" w:styleId="Heading3Char">
    <w:name w:val="Heading 3 Char"/>
    <w:basedOn w:val="DefaultParagraphFont"/>
    <w:link w:val="Heading3"/>
    <w:uiPriority w:val="9"/>
    <w:rsid w:val="001114E6"/>
    <w:rPr>
      <w:rFonts w:ascii="Lato Black" w:hAnsi="Lato Black"/>
      <w:sz w:val="32"/>
      <w:szCs w:val="66"/>
    </w:rPr>
  </w:style>
  <w:style w:type="character" w:customStyle="1" w:styleId="Heading4Char">
    <w:name w:val="Heading 4 Char"/>
    <w:basedOn w:val="DefaultParagraphFont"/>
    <w:link w:val="Heading4"/>
    <w:uiPriority w:val="9"/>
    <w:rsid w:val="001114E6"/>
    <w:rPr>
      <w:rFonts w:ascii="Lato Black" w:hAnsi="Lato Black"/>
      <w:sz w:val="28"/>
      <w:szCs w:val="32"/>
    </w:rPr>
  </w:style>
  <w:style w:type="character" w:customStyle="1" w:styleId="Heading5Char">
    <w:name w:val="Heading 5 Char"/>
    <w:basedOn w:val="DefaultParagraphFont"/>
    <w:link w:val="Heading5"/>
    <w:uiPriority w:val="9"/>
    <w:rsid w:val="001114E6"/>
    <w:rPr>
      <w:rFonts w:ascii="Lato Black" w:hAnsi="Lato Black"/>
      <w:sz w:val="24"/>
      <w:szCs w:val="32"/>
    </w:rPr>
  </w:style>
  <w:style w:type="character" w:customStyle="1" w:styleId="Heading6Char">
    <w:name w:val="Heading 6 Char"/>
    <w:basedOn w:val="DefaultParagraphFont"/>
    <w:link w:val="Heading6"/>
    <w:uiPriority w:val="9"/>
    <w:rsid w:val="001114E6"/>
    <w:rPr>
      <w:rFonts w:ascii="Lato Black" w:hAnsi="Lato Black"/>
      <w:szCs w:val="32"/>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F7EC09"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F7EC09"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F7EC09"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F7EC09"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1"/>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F7EC09" w:themeColor="accent1"/>
      </w:pBdr>
      <w:spacing w:before="200" w:after="280"/>
      <w:ind w:left="936" w:right="936"/>
    </w:pPr>
    <w:rPr>
      <w:b/>
      <w:bCs/>
      <w:i/>
      <w:iCs/>
      <w:color w:val="F7EC09" w:themeColor="accent1"/>
    </w:rPr>
  </w:style>
  <w:style w:type="character" w:customStyle="1" w:styleId="IntenseQuoteChar">
    <w:name w:val="Intense Quote Char"/>
    <w:basedOn w:val="DefaultParagraphFont"/>
    <w:link w:val="IntenseQuote"/>
    <w:uiPriority w:val="30"/>
    <w:rsid w:val="00DA722A"/>
    <w:rPr>
      <w:b/>
      <w:bCs/>
      <w:i/>
      <w:iCs/>
      <w:color w:val="F7EC09"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F7EC09" w:themeColor="accent1"/>
    </w:rPr>
  </w:style>
  <w:style w:type="character" w:styleId="SubtleReference">
    <w:name w:val="Subtle Reference"/>
    <w:basedOn w:val="DefaultParagraphFont"/>
    <w:uiPriority w:val="31"/>
    <w:qFormat/>
    <w:rsid w:val="00DA722A"/>
    <w:rPr>
      <w:smallCaps/>
      <w:color w:val="002060" w:themeColor="accent2"/>
      <w:u w:val="single"/>
    </w:rPr>
  </w:style>
  <w:style w:type="character" w:styleId="IntenseReference">
    <w:name w:val="Intense Reference"/>
    <w:basedOn w:val="DefaultParagraphFont"/>
    <w:uiPriority w:val="32"/>
    <w:qFormat/>
    <w:rsid w:val="00DA722A"/>
    <w:rPr>
      <w:b/>
      <w:bCs/>
      <w:smallCaps/>
      <w:color w:val="002060"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F7EC09" w:themeColor="accent1"/>
      <w:sz w:val="18"/>
      <w:szCs w:val="18"/>
    </w:rPr>
  </w:style>
  <w:style w:type="table" w:customStyle="1" w:styleId="BexleyTable">
    <w:name w:val="Bexley Table"/>
    <w:basedOn w:val="TableNormal"/>
    <w:uiPriority w:val="99"/>
    <w:rsid w:val="00C73CBB"/>
    <w:pPr>
      <w:spacing w:after="0" w:line="240" w:lineRule="auto"/>
    </w:pPr>
    <w:rPr>
      <w:rFonts w:ascii="Lato" w:hAnsi="Lato" w:cs="Times New Roman"/>
      <w:color w:val="FFFFFF"/>
      <w:sz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113" w:type="dxa"/>
        <w:bottom w:w="113" w:type="dxa"/>
      </w:tblCellMar>
    </w:tblPr>
    <w:tcPr>
      <w:shd w:val="clear" w:color="auto" w:fill="E1FBFF"/>
      <w:tcMar>
        <w:top w:w="85" w:type="dxa"/>
      </w:tcMar>
    </w:tcPr>
    <w:tblStylePr w:type="firstRow">
      <w:pPr>
        <w:jc w:val="left"/>
      </w:pPr>
      <w:rPr>
        <w:rFonts w:ascii="Open Sans" w:hAnsi="Open Sans"/>
        <w:b/>
        <w:color w:val="D82A91"/>
        <w:sz w:val="20"/>
      </w:rPr>
      <w:tblPr/>
      <w:tcPr>
        <w:shd w:val="clear" w:color="auto" w:fill="00BDD6"/>
      </w:tcPr>
    </w:tblStylePr>
  </w:style>
  <w:style w:type="table" w:styleId="TableGrid">
    <w:name w:val="Table Grid"/>
    <w:basedOn w:val="TableNormal"/>
    <w:uiPriority w:val="59"/>
    <w:rsid w:val="00AA641A"/>
    <w:pPr>
      <w:spacing w:after="0" w:line="240" w:lineRule="auto"/>
    </w:pPr>
    <w:rPr>
      <w:rFonts w:ascii="Lato" w:hAnsi="Lato"/>
      <w:sz w:val="20"/>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bottom w:w="113" w:type="dxa"/>
      </w:tblCellMar>
    </w:tblPr>
    <w:tcPr>
      <w:shd w:val="clear" w:color="auto" w:fill="C0F8FF" w:themeFill="accent4" w:themeFillTint="33"/>
    </w:tcPr>
    <w:tblStylePr w:type="firstRow">
      <w:rPr>
        <w:rFonts w:ascii="Open Sans" w:hAnsi="Open Sans"/>
        <w:b/>
        <w:sz w:val="20"/>
      </w:rPr>
      <w:tblPr/>
      <w:tcPr>
        <w:tcBorders>
          <w:top w:val="nil"/>
          <w:left w:val="nil"/>
          <w:bottom w:val="nil"/>
          <w:right w:val="nil"/>
          <w:insideH w:val="nil"/>
          <w:insideV w:val="single" w:sz="12" w:space="0" w:color="F8F8F8" w:themeColor="background2"/>
          <w:tl2br w:val="nil"/>
          <w:tr2bl w:val="nil"/>
        </w:tcBorders>
        <w:shd w:val="clear" w:color="auto" w:fill="00BDD6"/>
      </w:tcPr>
    </w:tblStylePr>
  </w:style>
  <w:style w:type="paragraph" w:styleId="NormalWeb">
    <w:name w:val="Normal (Web)"/>
    <w:basedOn w:val="Normal"/>
    <w:uiPriority w:val="99"/>
    <w:semiHidden/>
    <w:unhideWhenUsed/>
    <w:rsid w:val="00C14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8966CD"/>
    <w:rPr>
      <w:color w:val="0000FF"/>
      <w:u w:val="single"/>
    </w:rPr>
  </w:style>
  <w:style w:type="paragraph" w:styleId="Header">
    <w:name w:val="header"/>
    <w:basedOn w:val="Normal"/>
    <w:link w:val="HeaderChar"/>
    <w:uiPriority w:val="99"/>
    <w:unhideWhenUsed/>
    <w:rsid w:val="00343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003"/>
    <w:rPr>
      <w:rFonts w:ascii="Lato" w:hAnsi="Lato"/>
    </w:rPr>
  </w:style>
  <w:style w:type="paragraph" w:styleId="Footer">
    <w:name w:val="footer"/>
    <w:basedOn w:val="Normal"/>
    <w:link w:val="FooterChar"/>
    <w:uiPriority w:val="99"/>
    <w:unhideWhenUsed/>
    <w:rsid w:val="00343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003"/>
    <w:rPr>
      <w:rFonts w:ascii="Lato" w:hAnsi="Lato"/>
    </w:rPr>
  </w:style>
  <w:style w:type="character" w:styleId="UnresolvedMention">
    <w:name w:val="Unresolved Mention"/>
    <w:basedOn w:val="DefaultParagraphFont"/>
    <w:uiPriority w:val="99"/>
    <w:semiHidden/>
    <w:unhideWhenUsed/>
    <w:rsid w:val="00080D6F"/>
    <w:rPr>
      <w:color w:val="605E5C"/>
      <w:shd w:val="clear" w:color="auto" w:fill="E1DFDD"/>
    </w:rPr>
  </w:style>
  <w:style w:type="character" w:styleId="CommentReference">
    <w:name w:val="annotation reference"/>
    <w:basedOn w:val="DefaultParagraphFont"/>
    <w:uiPriority w:val="99"/>
    <w:semiHidden/>
    <w:unhideWhenUsed/>
    <w:rsid w:val="0055740C"/>
    <w:rPr>
      <w:sz w:val="16"/>
      <w:szCs w:val="16"/>
    </w:rPr>
  </w:style>
  <w:style w:type="paragraph" w:styleId="CommentText">
    <w:name w:val="annotation text"/>
    <w:basedOn w:val="Normal"/>
    <w:link w:val="CommentTextChar"/>
    <w:uiPriority w:val="99"/>
    <w:unhideWhenUsed/>
    <w:rsid w:val="0055740C"/>
    <w:pPr>
      <w:spacing w:line="240" w:lineRule="auto"/>
    </w:pPr>
    <w:rPr>
      <w:sz w:val="20"/>
      <w:szCs w:val="20"/>
    </w:rPr>
  </w:style>
  <w:style w:type="character" w:customStyle="1" w:styleId="CommentTextChar">
    <w:name w:val="Comment Text Char"/>
    <w:basedOn w:val="DefaultParagraphFont"/>
    <w:link w:val="CommentText"/>
    <w:uiPriority w:val="99"/>
    <w:rsid w:val="0055740C"/>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55740C"/>
    <w:rPr>
      <w:b/>
      <w:bCs/>
    </w:rPr>
  </w:style>
  <w:style w:type="character" w:customStyle="1" w:styleId="CommentSubjectChar">
    <w:name w:val="Comment Subject Char"/>
    <w:basedOn w:val="CommentTextChar"/>
    <w:link w:val="CommentSubject"/>
    <w:uiPriority w:val="99"/>
    <w:semiHidden/>
    <w:rsid w:val="0055740C"/>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864800">
      <w:bodyDiv w:val="1"/>
      <w:marLeft w:val="0"/>
      <w:marRight w:val="0"/>
      <w:marTop w:val="0"/>
      <w:marBottom w:val="0"/>
      <w:divBdr>
        <w:top w:val="none" w:sz="0" w:space="0" w:color="auto"/>
        <w:left w:val="none" w:sz="0" w:space="0" w:color="auto"/>
        <w:bottom w:val="none" w:sz="0" w:space="0" w:color="auto"/>
        <w:right w:val="none" w:sz="0" w:space="0" w:color="auto"/>
      </w:divBdr>
    </w:div>
    <w:div w:id="850293292">
      <w:bodyDiv w:val="1"/>
      <w:marLeft w:val="0"/>
      <w:marRight w:val="0"/>
      <w:marTop w:val="0"/>
      <w:marBottom w:val="0"/>
      <w:divBdr>
        <w:top w:val="none" w:sz="0" w:space="0" w:color="auto"/>
        <w:left w:val="none" w:sz="0" w:space="0" w:color="auto"/>
        <w:bottom w:val="none" w:sz="0" w:space="0" w:color="auto"/>
        <w:right w:val="none" w:sz="0" w:space="0" w:color="auto"/>
      </w:divBdr>
    </w:div>
    <w:div w:id="1132744776">
      <w:bodyDiv w:val="1"/>
      <w:marLeft w:val="0"/>
      <w:marRight w:val="0"/>
      <w:marTop w:val="0"/>
      <w:marBottom w:val="0"/>
      <w:divBdr>
        <w:top w:val="none" w:sz="0" w:space="0" w:color="auto"/>
        <w:left w:val="none" w:sz="0" w:space="0" w:color="auto"/>
        <w:bottom w:val="none" w:sz="0" w:space="0" w:color="auto"/>
        <w:right w:val="none" w:sz="0" w:space="0" w:color="auto"/>
      </w:divBdr>
    </w:div>
    <w:div w:id="1561088220">
      <w:bodyDiv w:val="1"/>
      <w:marLeft w:val="0"/>
      <w:marRight w:val="0"/>
      <w:marTop w:val="0"/>
      <w:marBottom w:val="0"/>
      <w:divBdr>
        <w:top w:val="none" w:sz="0" w:space="0" w:color="auto"/>
        <w:left w:val="none" w:sz="0" w:space="0" w:color="auto"/>
        <w:bottom w:val="none" w:sz="0" w:space="0" w:color="auto"/>
        <w:right w:val="none" w:sz="0" w:space="0" w:color="auto"/>
      </w:divBdr>
    </w:div>
    <w:div w:id="1597978246">
      <w:bodyDiv w:val="1"/>
      <w:marLeft w:val="0"/>
      <w:marRight w:val="0"/>
      <w:marTop w:val="0"/>
      <w:marBottom w:val="0"/>
      <w:divBdr>
        <w:top w:val="none" w:sz="0" w:space="0" w:color="auto"/>
        <w:left w:val="none" w:sz="0" w:space="0" w:color="auto"/>
        <w:bottom w:val="none" w:sz="0" w:space="0" w:color="auto"/>
        <w:right w:val="none" w:sz="0" w:space="0" w:color="auto"/>
      </w:divBdr>
    </w:div>
    <w:div w:id="20872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e-instat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e-instate.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y\AppData\Local\Packages\microsoft.windowscommunicationsapps_8wekyb3d8bbwe\LocalState\Files\S0\2529\Attachments\Normal%5b10677%5d.dotm" TargetMode="Externa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F7EC09"/>
      </a:accent1>
      <a:accent2>
        <a:srgbClr val="002060"/>
      </a:accent2>
      <a:accent3>
        <a:srgbClr val="92278F"/>
      </a:accent3>
      <a:accent4>
        <a:srgbClr val="00AEC3"/>
      </a:accent4>
      <a:accent5>
        <a:srgbClr val="D82A91"/>
      </a:accent5>
      <a:accent6>
        <a:srgbClr val="8DC63F"/>
      </a:accent6>
      <a:hlink>
        <a:srgbClr val="0042C7"/>
      </a:hlink>
      <a:folHlink>
        <a:srgbClr val="92278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6F5A973F77844A75BF4D17ABB93E8" ma:contentTypeVersion="15" ma:contentTypeDescription="Create a new document." ma:contentTypeScope="" ma:versionID="3217ef977909669a71f4ef21afee0852">
  <xsd:schema xmlns:xsd="http://www.w3.org/2001/XMLSchema" xmlns:xs="http://www.w3.org/2001/XMLSchema" xmlns:p="http://schemas.microsoft.com/office/2006/metadata/properties" xmlns:ns2="46c0b529-4079-4219-9c84-a42ae1b3c5c3" xmlns:ns3="d48a7b4d-8658-4310-9300-daadc03a8f95" targetNamespace="http://schemas.microsoft.com/office/2006/metadata/properties" ma:root="true" ma:fieldsID="0d8c2db2e97b3f01056d4b596f68a0cc" ns2:_="" ns3:_="">
    <xsd:import namespace="46c0b529-4079-4219-9c84-a42ae1b3c5c3"/>
    <xsd:import namespace="d48a7b4d-8658-4310-9300-daadc03a8f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0b529-4079-4219-9c84-a42ae1b3c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4b835a-90a3-4971-857c-90103d24a10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a7b4d-8658-4310-9300-daadc03a8f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4ce621-9ba8-464b-a4fa-e99dcb8e5fe6}" ma:internalName="TaxCatchAll" ma:showField="CatchAllData" ma:web="d48a7b4d-8658-4310-9300-daadc03a8f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48a7b4d-8658-4310-9300-daadc03a8f95" xsi:nil="true"/>
    <lcf76f155ced4ddcb4097134ff3c332f xmlns="46c0b529-4079-4219-9c84-a42ae1b3c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034B65-C9C0-480D-B830-D975A14DD92F}">
  <ds:schemaRefs>
    <ds:schemaRef ds:uri="http://schemas.microsoft.com/sharepoint/v3/contenttype/forms"/>
  </ds:schemaRefs>
</ds:datastoreItem>
</file>

<file path=customXml/itemProps2.xml><?xml version="1.0" encoding="utf-8"?>
<ds:datastoreItem xmlns:ds="http://schemas.openxmlformats.org/officeDocument/2006/customXml" ds:itemID="{31115595-9058-441F-8779-0CCEAD366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0b529-4079-4219-9c84-a42ae1b3c5c3"/>
    <ds:schemaRef ds:uri="d48a7b4d-8658-4310-9300-daadc03a8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ABFDB-5EED-492C-A48E-01A2975D489E}">
  <ds:schemaRefs>
    <ds:schemaRef ds:uri="http://schemas.openxmlformats.org/officeDocument/2006/bibliography"/>
  </ds:schemaRefs>
</ds:datastoreItem>
</file>

<file path=customXml/itemProps4.xml><?xml version="1.0" encoding="utf-8"?>
<ds:datastoreItem xmlns:ds="http://schemas.openxmlformats.org/officeDocument/2006/customXml" ds:itemID="{7D39D875-97D7-4A7C-B303-3AFF64003F35}">
  <ds:schemaRefs>
    <ds:schemaRef ds:uri="http://schemas.microsoft.com/office/2006/metadata/properties"/>
    <ds:schemaRef ds:uri="http://schemas.microsoft.com/office/infopath/2007/PartnerControls"/>
    <ds:schemaRef ds:uri="d48a7b4d-8658-4310-9300-daadc03a8f95"/>
    <ds:schemaRef ds:uri="46c0b529-4079-4219-9c84-a42ae1b3c5c3"/>
  </ds:schemaRefs>
</ds:datastoreItem>
</file>

<file path=docProps/app.xml><?xml version="1.0" encoding="utf-8"?>
<Properties xmlns="http://schemas.openxmlformats.org/officeDocument/2006/extended-properties" xmlns:vt="http://schemas.openxmlformats.org/officeDocument/2006/docPropsVTypes">
  <Template>Normal[10677]</Template>
  <TotalTime>0</TotalTime>
  <Pages>2</Pages>
  <Words>623</Words>
  <Characters>3554</Characters>
  <Application>Microsoft Office Word</Application>
  <DocSecurity>0</DocSecurity>
  <Lines>29</Lines>
  <Paragraphs>8</Paragraphs>
  <ScaleCrop>false</ScaleCrop>
  <Company>London Borough of Bexley</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payne</dc:creator>
  <cp:keywords/>
  <dc:description/>
  <cp:lastModifiedBy>Helen</cp:lastModifiedBy>
  <cp:revision>2</cp:revision>
  <dcterms:created xsi:type="dcterms:W3CDTF">2024-04-17T15:17:00Z</dcterms:created>
  <dcterms:modified xsi:type="dcterms:W3CDTF">2024-04-17T15:17:00Z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0x0101001606F5A973F77844A75BF4D17ABB93E8</vt:lpwstr>
  </property>
  <property fmtid="{D5CDD505-2E9C-101B-9397-08002B2CF9AE}" pid="3" name="MediaServiceImageTags">
    <vt:lpwstr/>
  </property>
  <property fmtid="{D5CDD505-2E9C-101B-9397-08002B2CF9AE}" pid="4" name="LBEX_Transaction">
    <vt:lpwstr/>
  </property>
  <property fmtid="{D5CDD505-2E9C-101B-9397-08002B2CF9AE}" pid="5" name="i0819dd6a0bc4ba79e505e1e52d93614">
    <vt:lpwstr/>
  </property>
  <property fmtid="{D5CDD505-2E9C-101B-9397-08002B2CF9AE}" pid="6" name="TaxCatchAll">
    <vt:lpwstr/>
  </property>
  <property fmtid="{D5CDD505-2E9C-101B-9397-08002B2CF9AE}" pid="7" name="fc5678e9f28c42799f95830399a000f2">
    <vt:lpwstr/>
  </property>
  <property fmtid="{D5CDD505-2E9C-101B-9397-08002B2CF9AE}" pid="8" name="LBEX_Activity">
    <vt:lpwstr/>
  </property>
  <property fmtid="{D5CDD505-2E9C-101B-9397-08002B2CF9AE}" pid="9" name="a704dbd8e2da4338bb10374d422913aa">
    <vt:lpwstr/>
  </property>
  <property fmtid="{D5CDD505-2E9C-101B-9397-08002B2CF9AE}" pid="10" name="LBEX_Function">
    <vt:lpwstr/>
  </property>
</Properties>
</file>