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9665" w14:textId="77777777" w:rsidR="001312D0" w:rsidRPr="00DE24B6" w:rsidRDefault="00DB4585">
      <w:pPr>
        <w:pStyle w:val="BodyA"/>
        <w:widowControl w:val="0"/>
        <w:jc w:val="center"/>
        <w:rPr>
          <w:rFonts w:ascii="Calibri" w:eastAsia="Calibri" w:hAnsi="Calibri" w:cs="Calibri"/>
          <w:b/>
          <w:bCs/>
          <w:lang w:val="en-GB"/>
        </w:rPr>
      </w:pPr>
      <w:r w:rsidRPr="00DE24B6">
        <w:rPr>
          <w:rFonts w:ascii="Calibri" w:hAnsi="Calibri"/>
          <w:b/>
          <w:bCs/>
          <w:lang w:val="en-GB"/>
        </w:rPr>
        <w:t>The Worshipful Company of Wax Chandlers</w:t>
      </w:r>
    </w:p>
    <w:p w14:paraId="59939666" w14:textId="77777777" w:rsidR="001312D0" w:rsidRPr="00DE24B6" w:rsidRDefault="00DB4585">
      <w:pPr>
        <w:pStyle w:val="Heading"/>
        <w:jc w:val="center"/>
        <w:rPr>
          <w:rFonts w:ascii="Calibri" w:eastAsia="Calibri" w:hAnsi="Calibri" w:cs="Calibri"/>
          <w:sz w:val="24"/>
          <w:szCs w:val="24"/>
          <w:lang w:val="en-GB"/>
        </w:rPr>
      </w:pPr>
      <w:r w:rsidRPr="00DE24B6">
        <w:rPr>
          <w:rFonts w:ascii="Calibri" w:hAnsi="Calibri"/>
          <w:sz w:val="24"/>
          <w:szCs w:val="24"/>
          <w:lang w:val="en-GB"/>
        </w:rPr>
        <w:t>William Kendall’s Charity</w:t>
      </w:r>
    </w:p>
    <w:p w14:paraId="59939667" w14:textId="77777777" w:rsidR="001312D0" w:rsidRPr="00DE24B6" w:rsidRDefault="00DB4585">
      <w:pPr>
        <w:pStyle w:val="Body"/>
        <w:jc w:val="center"/>
        <w:rPr>
          <w:rFonts w:ascii="Calibri" w:eastAsia="Calibri" w:hAnsi="Calibri" w:cs="Calibri"/>
          <w:lang w:val="en-GB"/>
        </w:rPr>
      </w:pPr>
      <w:r w:rsidRPr="00DE24B6">
        <w:rPr>
          <w:rFonts w:ascii="Calibri" w:hAnsi="Calibri"/>
          <w:lang w:val="en-GB"/>
        </w:rPr>
        <w:t>Registered Charity No. 228361</w:t>
      </w:r>
    </w:p>
    <w:p w14:paraId="59939668" w14:textId="77777777" w:rsidR="001312D0" w:rsidRPr="00DE24B6" w:rsidRDefault="001312D0">
      <w:pPr>
        <w:pStyle w:val="BodyA"/>
        <w:rPr>
          <w:rFonts w:ascii="Calibri" w:eastAsia="Calibri" w:hAnsi="Calibri" w:cs="Calibri"/>
          <w:lang w:val="en-GB"/>
        </w:rPr>
      </w:pPr>
    </w:p>
    <w:p w14:paraId="59939669" w14:textId="72449ECB" w:rsidR="001312D0" w:rsidRPr="00DE24B6" w:rsidRDefault="00DB4585">
      <w:pPr>
        <w:pStyle w:val="BodyA"/>
        <w:jc w:val="center"/>
        <w:outlineLvl w:val="0"/>
        <w:rPr>
          <w:rFonts w:ascii="Calibri" w:eastAsia="Calibri" w:hAnsi="Calibri" w:cs="Calibri"/>
          <w:b/>
          <w:bCs/>
          <w:lang w:val="en-GB"/>
        </w:rPr>
      </w:pPr>
      <w:r w:rsidRPr="00DE24B6">
        <w:rPr>
          <w:rFonts w:ascii="Calibri" w:hAnsi="Calibri"/>
          <w:b/>
          <w:bCs/>
          <w:lang w:val="en-GB"/>
        </w:rPr>
        <w:t xml:space="preserve">Small </w:t>
      </w:r>
      <w:r w:rsidR="00AA30AD">
        <w:rPr>
          <w:rFonts w:ascii="Calibri" w:hAnsi="Calibri"/>
          <w:b/>
          <w:bCs/>
          <w:lang w:val="en-GB"/>
        </w:rPr>
        <w:t>Awards</w:t>
      </w:r>
      <w:r w:rsidRPr="00DE24B6">
        <w:rPr>
          <w:rFonts w:ascii="Calibri" w:hAnsi="Calibri"/>
          <w:b/>
          <w:bCs/>
          <w:lang w:val="en-GB"/>
        </w:rPr>
        <w:t xml:space="preserve"> Programme for Bexley</w:t>
      </w:r>
      <w:r w:rsidR="00AA30AD">
        <w:rPr>
          <w:rFonts w:ascii="Calibri" w:hAnsi="Calibri"/>
          <w:b/>
          <w:bCs/>
          <w:lang w:val="en-GB"/>
        </w:rPr>
        <w:t xml:space="preserve"> – </w:t>
      </w:r>
      <w:r w:rsidR="00D449DC">
        <w:rPr>
          <w:rFonts w:ascii="Calibri" w:hAnsi="Calibri"/>
          <w:b/>
          <w:bCs/>
          <w:lang w:val="en-GB"/>
        </w:rPr>
        <w:t>Autumn-Winter</w:t>
      </w:r>
      <w:r w:rsidR="00AA30AD">
        <w:rPr>
          <w:rFonts w:ascii="Calibri" w:hAnsi="Calibri"/>
          <w:b/>
          <w:bCs/>
          <w:lang w:val="en-GB"/>
        </w:rPr>
        <w:t xml:space="preserve"> </w:t>
      </w:r>
      <w:r w:rsidR="00953BFF">
        <w:rPr>
          <w:rFonts w:ascii="Calibri" w:hAnsi="Calibri"/>
          <w:b/>
          <w:bCs/>
          <w:lang w:val="en-GB"/>
        </w:rPr>
        <w:t>20</w:t>
      </w:r>
      <w:r w:rsidR="00AA30AD">
        <w:rPr>
          <w:rFonts w:ascii="Calibri" w:hAnsi="Calibri"/>
          <w:b/>
          <w:bCs/>
          <w:lang w:val="en-GB"/>
        </w:rPr>
        <w:t>25</w:t>
      </w:r>
    </w:p>
    <w:p w14:paraId="5993966A" w14:textId="77777777" w:rsidR="001312D0" w:rsidRPr="00DE24B6" w:rsidRDefault="001312D0">
      <w:pPr>
        <w:pStyle w:val="BodyA"/>
        <w:jc w:val="center"/>
        <w:rPr>
          <w:rFonts w:ascii="Calibri" w:eastAsia="Calibri" w:hAnsi="Calibri" w:cs="Calibri"/>
          <w:lang w:val="en-GB"/>
        </w:rPr>
      </w:pPr>
    </w:p>
    <w:p w14:paraId="5993966B" w14:textId="77777777" w:rsidR="001312D0" w:rsidRPr="00DE24B6" w:rsidRDefault="00DB4585">
      <w:pPr>
        <w:pStyle w:val="Heading4"/>
        <w:rPr>
          <w:rFonts w:ascii="Calibri" w:eastAsia="Calibri" w:hAnsi="Calibri" w:cs="Calibri"/>
          <w:b/>
          <w:bCs/>
          <w:sz w:val="24"/>
          <w:szCs w:val="24"/>
          <w:lang w:val="en-GB"/>
        </w:rPr>
      </w:pPr>
      <w:r w:rsidRPr="00DE24B6">
        <w:rPr>
          <w:rFonts w:ascii="Calibri" w:hAnsi="Calibri"/>
          <w:b/>
          <w:bCs/>
          <w:sz w:val="24"/>
          <w:szCs w:val="24"/>
          <w:lang w:val="en-GB"/>
        </w:rPr>
        <w:t>Application Guidance</w:t>
      </w:r>
    </w:p>
    <w:p w14:paraId="5993966D" w14:textId="77777777" w:rsidR="001312D0" w:rsidRPr="00DE24B6" w:rsidRDefault="001312D0">
      <w:pPr>
        <w:pStyle w:val="BodyA"/>
        <w:rPr>
          <w:rFonts w:ascii="Calibri" w:eastAsia="Calibri" w:hAnsi="Calibri" w:cs="Calibri"/>
          <w:lang w:val="en-GB"/>
        </w:rPr>
      </w:pPr>
    </w:p>
    <w:p w14:paraId="5993966E" w14:textId="77777777" w:rsidR="001312D0" w:rsidRPr="00DE24B6" w:rsidRDefault="00DB4585" w:rsidP="004053D2">
      <w:pPr>
        <w:pStyle w:val="Heading3"/>
        <w:numPr>
          <w:ilvl w:val="0"/>
          <w:numId w:val="2"/>
        </w:numPr>
        <w:rPr>
          <w:rFonts w:ascii="Calibri" w:hAnsi="Calibri"/>
          <w:b/>
          <w:bCs/>
          <w:sz w:val="24"/>
          <w:szCs w:val="24"/>
          <w:lang w:val="en-GB"/>
        </w:rPr>
      </w:pPr>
      <w:r w:rsidRPr="00DE24B6">
        <w:rPr>
          <w:rFonts w:ascii="Calibri" w:hAnsi="Calibri"/>
          <w:b/>
          <w:bCs/>
          <w:sz w:val="24"/>
          <w:szCs w:val="24"/>
          <w:lang w:val="en-GB"/>
        </w:rPr>
        <w:t>Aims</w:t>
      </w:r>
    </w:p>
    <w:p w14:paraId="5993966F" w14:textId="77777777" w:rsidR="001312D0" w:rsidRPr="00DE24B6" w:rsidRDefault="001312D0">
      <w:pPr>
        <w:pStyle w:val="BodyA"/>
        <w:rPr>
          <w:rFonts w:ascii="Calibri" w:eastAsia="Calibri" w:hAnsi="Calibri" w:cs="Calibri"/>
          <w:lang w:val="en-GB"/>
        </w:rPr>
      </w:pPr>
    </w:p>
    <w:p w14:paraId="59939670" w14:textId="0A843147" w:rsidR="001312D0" w:rsidRPr="00DE24B6" w:rsidRDefault="00DB45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line="240" w:lineRule="auto"/>
        <w:jc w:val="both"/>
        <w:rPr>
          <w:rFonts w:ascii="Calibri" w:eastAsia="Calibri" w:hAnsi="Calibri" w:cs="Calibri"/>
          <w:lang w:val="en-GB"/>
        </w:rPr>
      </w:pPr>
      <w:r w:rsidRPr="00DE24B6">
        <w:rPr>
          <w:rFonts w:ascii="Calibri" w:hAnsi="Calibri"/>
          <w:lang w:val="en-GB"/>
        </w:rPr>
        <w:t xml:space="preserve">The William Kendall Charity of the Worshipful Company of Wax Chandlers aims to fund charitable purposes for the general benefit of the inhabitants of the London Borough of </w:t>
      </w:r>
      <w:r w:rsidR="009C14DF" w:rsidRPr="00DE24B6">
        <w:rPr>
          <w:rFonts w:ascii="Calibri" w:hAnsi="Calibri"/>
          <w:lang w:val="en-GB"/>
        </w:rPr>
        <w:t>Bexley,</w:t>
      </w:r>
      <w:r w:rsidRPr="00DE24B6">
        <w:rPr>
          <w:rFonts w:ascii="Calibri" w:hAnsi="Calibri"/>
          <w:lang w:val="en-GB"/>
        </w:rPr>
        <w:t xml:space="preserve"> and the relief of need, hardship or distress.</w:t>
      </w:r>
    </w:p>
    <w:p w14:paraId="59939671" w14:textId="77777777" w:rsidR="001312D0" w:rsidRPr="00DE24B6" w:rsidRDefault="001312D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lang w:val="en-GB"/>
        </w:rPr>
      </w:pPr>
    </w:p>
    <w:p w14:paraId="0696C484" w14:textId="77777777" w:rsidR="004138E6" w:rsidRPr="006F5CD2" w:rsidRDefault="004138E6" w:rsidP="004138E6">
      <w:pPr>
        <w:pStyle w:val="ListParagraph"/>
        <w:numPr>
          <w:ilvl w:val="0"/>
          <w:numId w:val="22"/>
        </w:numPr>
        <w:jc w:val="both"/>
        <w:rPr>
          <w:rFonts w:ascii="Calibri" w:hAnsi="Calibri" w:cs="Calibri"/>
          <w:b/>
          <w:bCs/>
          <w:lang w:val="en-GB"/>
        </w:rPr>
      </w:pPr>
      <w:r w:rsidRPr="006F5CD2">
        <w:rPr>
          <w:rFonts w:ascii="Calibri" w:hAnsi="Calibri" w:cs="Calibri"/>
          <w:b/>
          <w:bCs/>
          <w:u w:val="single"/>
          <w:lang w:val="en-GB"/>
        </w:rPr>
        <w:t xml:space="preserve">How much can you apply for? </w:t>
      </w:r>
    </w:p>
    <w:p w14:paraId="60FDADEE" w14:textId="77777777" w:rsidR="004138E6" w:rsidRPr="006F5CD2" w:rsidRDefault="004138E6" w:rsidP="004138E6">
      <w:pPr>
        <w:pStyle w:val="Body"/>
        <w:jc w:val="both"/>
        <w:rPr>
          <w:rFonts w:ascii="Calibri" w:eastAsia="Arial" w:hAnsi="Calibri" w:cs="Calibri"/>
          <w:b/>
          <w:bCs/>
          <w:u w:val="single"/>
        </w:rPr>
      </w:pPr>
    </w:p>
    <w:p w14:paraId="7F066337" w14:textId="64A0BB72" w:rsidR="004138E6" w:rsidRPr="006F5CD2" w:rsidRDefault="004138E6" w:rsidP="004138E6">
      <w:pPr>
        <w:pStyle w:val="Body"/>
        <w:jc w:val="both"/>
        <w:rPr>
          <w:rFonts w:ascii="Calibri" w:hAnsi="Calibri" w:cs="Calibri"/>
        </w:rPr>
      </w:pPr>
      <w:r w:rsidRPr="006F5CD2">
        <w:rPr>
          <w:rFonts w:ascii="Calibri" w:hAnsi="Calibri" w:cs="Calibri"/>
        </w:rPr>
        <w:t xml:space="preserve">The maximum </w:t>
      </w:r>
      <w:r w:rsidR="00527F85">
        <w:rPr>
          <w:rFonts w:ascii="Calibri" w:hAnsi="Calibri" w:cs="Calibri"/>
        </w:rPr>
        <w:t>award</w:t>
      </w:r>
      <w:r w:rsidRPr="006F5CD2">
        <w:rPr>
          <w:rFonts w:ascii="Calibri" w:hAnsi="Calibri" w:cs="Calibri"/>
        </w:rPr>
        <w:t xml:space="preserve"> is £5,000.  We do not make </w:t>
      </w:r>
      <w:r w:rsidR="00D27D6A">
        <w:rPr>
          <w:rFonts w:ascii="Calibri" w:hAnsi="Calibri" w:cs="Calibri"/>
        </w:rPr>
        <w:t>awards</w:t>
      </w:r>
      <w:r w:rsidRPr="006F5CD2">
        <w:rPr>
          <w:rFonts w:ascii="Calibri" w:hAnsi="Calibri" w:cs="Calibri"/>
        </w:rPr>
        <w:t xml:space="preserve"> of less than £500. </w:t>
      </w:r>
      <w:r w:rsidR="00D27D6A">
        <w:rPr>
          <w:rFonts w:ascii="Calibri" w:hAnsi="Calibri" w:cs="Calibri"/>
        </w:rPr>
        <w:t>Awards</w:t>
      </w:r>
      <w:r w:rsidRPr="006F5CD2">
        <w:rPr>
          <w:rFonts w:ascii="Calibri" w:hAnsi="Calibri" w:cs="Calibri"/>
        </w:rPr>
        <w:t xml:space="preserve"> must be used within </w:t>
      </w:r>
      <w:r>
        <w:rPr>
          <w:rFonts w:ascii="Calibri" w:hAnsi="Calibri" w:cs="Calibri"/>
        </w:rPr>
        <w:t>12 months</w:t>
      </w:r>
      <w:r w:rsidRPr="006F5CD2">
        <w:rPr>
          <w:rFonts w:ascii="Calibri" w:hAnsi="Calibri" w:cs="Calibri"/>
        </w:rPr>
        <w:t xml:space="preserve"> of receipt of the </w:t>
      </w:r>
      <w:r w:rsidR="00527F85">
        <w:rPr>
          <w:rFonts w:ascii="Calibri" w:hAnsi="Calibri" w:cs="Calibri"/>
        </w:rPr>
        <w:t>award</w:t>
      </w:r>
      <w:r w:rsidRPr="006F5CD2">
        <w:rPr>
          <w:rFonts w:ascii="Calibri" w:hAnsi="Calibri" w:cs="Calibri"/>
        </w:rPr>
        <w:t xml:space="preserve"> offer letter.</w:t>
      </w:r>
    </w:p>
    <w:p w14:paraId="7300F3D2" w14:textId="77777777" w:rsidR="004138E6" w:rsidRPr="004138E6" w:rsidRDefault="004138E6" w:rsidP="004138E6">
      <w:pPr>
        <w:pStyle w:val="ListParagraph"/>
        <w:jc w:val="both"/>
        <w:rPr>
          <w:rFonts w:ascii="Calibri" w:hAnsi="Calibri"/>
          <w:b/>
          <w:bCs/>
          <w:lang w:val="en-GB"/>
        </w:rPr>
      </w:pPr>
    </w:p>
    <w:p w14:paraId="59939672" w14:textId="574DF94F" w:rsidR="001312D0" w:rsidRPr="00DE24B6" w:rsidRDefault="00DB4585" w:rsidP="00245159">
      <w:pPr>
        <w:pStyle w:val="ListParagraph"/>
        <w:numPr>
          <w:ilvl w:val="0"/>
          <w:numId w:val="24"/>
        </w:numPr>
        <w:jc w:val="both"/>
        <w:rPr>
          <w:rFonts w:ascii="Calibri" w:hAnsi="Calibri"/>
          <w:b/>
          <w:bCs/>
          <w:lang w:val="en-GB"/>
        </w:rPr>
      </w:pPr>
      <w:r w:rsidRPr="00DE24B6">
        <w:rPr>
          <w:rFonts w:ascii="Calibri" w:hAnsi="Calibri"/>
          <w:b/>
          <w:bCs/>
          <w:u w:val="single"/>
          <w:lang w:val="en-GB"/>
        </w:rPr>
        <w:t xml:space="preserve">Who can apply to the Small </w:t>
      </w:r>
      <w:r w:rsidR="00D27D6A">
        <w:rPr>
          <w:rFonts w:ascii="Calibri" w:hAnsi="Calibri"/>
          <w:b/>
          <w:bCs/>
          <w:u w:val="single"/>
          <w:lang w:val="en-GB"/>
        </w:rPr>
        <w:t>Awards</w:t>
      </w:r>
      <w:r w:rsidRPr="00DE24B6">
        <w:rPr>
          <w:rFonts w:ascii="Calibri" w:hAnsi="Calibri"/>
          <w:b/>
          <w:bCs/>
          <w:u w:val="single"/>
          <w:lang w:val="en-GB"/>
        </w:rPr>
        <w:t xml:space="preserve"> Programme? (Eligibility)</w:t>
      </w:r>
    </w:p>
    <w:p w14:paraId="59939673" w14:textId="77777777" w:rsidR="001312D0" w:rsidRPr="00DE24B6" w:rsidRDefault="001312D0">
      <w:pPr>
        <w:pStyle w:val="BodyA"/>
        <w:jc w:val="both"/>
        <w:rPr>
          <w:rFonts w:ascii="Calibri" w:eastAsia="Calibri" w:hAnsi="Calibri" w:cs="Calibri"/>
          <w:b/>
          <w:bCs/>
          <w:lang w:val="en-GB"/>
        </w:rPr>
      </w:pPr>
    </w:p>
    <w:p w14:paraId="6D604C1E" w14:textId="21DCC26C" w:rsidR="00F52FDD" w:rsidRPr="00DE24B6" w:rsidRDefault="00F52FDD">
      <w:pPr>
        <w:pStyle w:val="BodyA"/>
        <w:jc w:val="both"/>
        <w:rPr>
          <w:rFonts w:ascii="Calibri" w:eastAsia="Calibri" w:hAnsi="Calibri" w:cs="Calibri"/>
          <w:b/>
          <w:bCs/>
          <w:lang w:val="en-GB"/>
        </w:rPr>
      </w:pPr>
      <w:r w:rsidRPr="00DE24B6">
        <w:rPr>
          <w:rFonts w:ascii="Calibri" w:eastAsia="Calibri" w:hAnsi="Calibri" w:cs="Calibri"/>
          <w:b/>
          <w:bCs/>
          <w:lang w:val="en-GB"/>
        </w:rPr>
        <w:t>To be eligible to apply</w:t>
      </w:r>
      <w:r w:rsidR="008C697E">
        <w:rPr>
          <w:rFonts w:ascii="Calibri" w:eastAsia="Calibri" w:hAnsi="Calibri" w:cs="Calibri"/>
          <w:b/>
          <w:bCs/>
          <w:lang w:val="en-GB"/>
        </w:rPr>
        <w:t>,</w:t>
      </w:r>
      <w:r w:rsidRPr="00DE24B6">
        <w:rPr>
          <w:rFonts w:ascii="Calibri" w:eastAsia="Calibri" w:hAnsi="Calibri" w:cs="Calibri"/>
          <w:b/>
          <w:bCs/>
          <w:lang w:val="en-GB"/>
        </w:rPr>
        <w:t xml:space="preserve"> organisations </w:t>
      </w:r>
      <w:r w:rsidR="00DE24B6" w:rsidRPr="00DE24B6">
        <w:rPr>
          <w:rFonts w:ascii="Calibri" w:eastAsia="Calibri" w:hAnsi="Calibri" w:cs="Calibri"/>
          <w:b/>
          <w:bCs/>
          <w:lang w:val="en-GB"/>
        </w:rPr>
        <w:t>MUST</w:t>
      </w:r>
      <w:r w:rsidRPr="00DE24B6">
        <w:rPr>
          <w:rFonts w:ascii="Calibri" w:eastAsia="Calibri" w:hAnsi="Calibri" w:cs="Calibri"/>
          <w:b/>
          <w:bCs/>
          <w:lang w:val="en-GB"/>
        </w:rPr>
        <w:t>:</w:t>
      </w:r>
    </w:p>
    <w:p w14:paraId="1B5E1B70" w14:textId="1021E0DC" w:rsidR="00093BE6" w:rsidRPr="00DE24B6" w:rsidRDefault="00F52FDD" w:rsidP="00093BE6">
      <w:pPr>
        <w:pStyle w:val="Body"/>
        <w:numPr>
          <w:ilvl w:val="0"/>
          <w:numId w:val="20"/>
        </w:numPr>
        <w:jc w:val="both"/>
        <w:rPr>
          <w:rFonts w:ascii="Calibri" w:hAnsi="Calibri" w:cs="Calibri"/>
          <w:lang w:val="en-GB"/>
        </w:rPr>
      </w:pPr>
      <w:r w:rsidRPr="00DE24B6">
        <w:rPr>
          <w:rFonts w:ascii="Calibri" w:hAnsi="Calibri" w:cs="Calibri"/>
          <w:lang w:val="en-GB"/>
        </w:rPr>
        <w:t>B</w:t>
      </w:r>
      <w:r w:rsidR="00093BE6" w:rsidRPr="00DE24B6">
        <w:rPr>
          <w:rFonts w:ascii="Calibri" w:hAnsi="Calibri" w:cs="Calibri"/>
          <w:lang w:val="en-GB"/>
        </w:rPr>
        <w:t>e based in the London Borough of Bexley and</w:t>
      </w:r>
      <w:r w:rsidR="00CC5FA0">
        <w:rPr>
          <w:rFonts w:ascii="Calibri" w:hAnsi="Calibri" w:cs="Calibri"/>
          <w:lang w:val="en-GB"/>
        </w:rPr>
        <w:t>/or</w:t>
      </w:r>
      <w:r w:rsidR="00093BE6" w:rsidRPr="00DE24B6">
        <w:rPr>
          <w:rFonts w:ascii="Calibri" w:hAnsi="Calibri" w:cs="Calibri"/>
          <w:lang w:val="en-GB"/>
        </w:rPr>
        <w:t xml:space="preserve"> benefit Bexley residents. </w:t>
      </w:r>
    </w:p>
    <w:p w14:paraId="2B5D5A98" w14:textId="3FA300DA" w:rsidR="006E6F8D" w:rsidRPr="00DE24B6" w:rsidRDefault="00F52FDD" w:rsidP="006E6F8D">
      <w:pPr>
        <w:pStyle w:val="Body"/>
        <w:numPr>
          <w:ilvl w:val="0"/>
          <w:numId w:val="20"/>
        </w:numPr>
        <w:jc w:val="both"/>
        <w:rPr>
          <w:rFonts w:ascii="Calibri" w:hAnsi="Calibri" w:cs="Calibri"/>
          <w:lang w:val="en-GB"/>
        </w:rPr>
      </w:pPr>
      <w:r w:rsidRPr="00DE24B6">
        <w:rPr>
          <w:rFonts w:ascii="Calibri" w:hAnsi="Calibri" w:cs="Calibri"/>
          <w:lang w:val="en-GB"/>
        </w:rPr>
        <w:t>B</w:t>
      </w:r>
      <w:r w:rsidR="006E6F8D" w:rsidRPr="00DE24B6">
        <w:rPr>
          <w:rFonts w:ascii="Calibri" w:hAnsi="Calibri" w:cs="Calibri"/>
          <w:lang w:val="en-GB"/>
        </w:rPr>
        <w:t>e formally constituted and not–for–profit with a charity and/or limited company reference number.</w:t>
      </w:r>
    </w:p>
    <w:p w14:paraId="5AB3FE1A" w14:textId="78C2E96D" w:rsidR="00F74952" w:rsidRPr="00DE24B6" w:rsidRDefault="00255914" w:rsidP="006E6F8D">
      <w:pPr>
        <w:pStyle w:val="Body"/>
        <w:numPr>
          <w:ilvl w:val="0"/>
          <w:numId w:val="20"/>
        </w:numPr>
        <w:jc w:val="both"/>
        <w:rPr>
          <w:rFonts w:ascii="Calibri" w:hAnsi="Calibri" w:cs="Calibri"/>
          <w:lang w:val="en-GB"/>
        </w:rPr>
      </w:pPr>
      <w:r>
        <w:rPr>
          <w:rFonts w:ascii="Calibri" w:hAnsi="Calibri" w:cs="Calibri"/>
          <w:lang w:val="en-GB"/>
        </w:rPr>
        <w:t>B</w:t>
      </w:r>
      <w:r w:rsidR="008919D1" w:rsidRPr="00DE24B6">
        <w:rPr>
          <w:rFonts w:ascii="Calibri" w:hAnsi="Calibri" w:cs="Calibri"/>
          <w:lang w:val="en-GB"/>
        </w:rPr>
        <w:t xml:space="preserve">e </w:t>
      </w:r>
      <w:r w:rsidR="00831368" w:rsidRPr="00DE24B6">
        <w:rPr>
          <w:rFonts w:ascii="Calibri" w:hAnsi="Calibri" w:cs="Calibri"/>
          <w:lang w:val="en-GB"/>
        </w:rPr>
        <w:t>small</w:t>
      </w:r>
      <w:r w:rsidR="00E164D3">
        <w:rPr>
          <w:rFonts w:ascii="Calibri" w:hAnsi="Calibri" w:cs="Calibri"/>
          <w:lang w:val="en-GB"/>
        </w:rPr>
        <w:t xml:space="preserve"> enough for </w:t>
      </w:r>
      <w:r w:rsidR="00C92A41">
        <w:rPr>
          <w:rFonts w:ascii="Calibri" w:hAnsi="Calibri" w:cs="Calibri"/>
          <w:lang w:val="en-GB"/>
        </w:rPr>
        <w:t xml:space="preserve">our funding to make a real difference, i.e. those with less than £200k in cash </w:t>
      </w:r>
      <w:r w:rsidR="003E32FE">
        <w:rPr>
          <w:rFonts w:ascii="Calibri" w:hAnsi="Calibri" w:cs="Calibri"/>
          <w:lang w:val="en-GB"/>
        </w:rPr>
        <w:t>at bank</w:t>
      </w:r>
      <w:r w:rsidR="00B77EB2">
        <w:rPr>
          <w:rFonts w:ascii="Calibri" w:hAnsi="Calibri" w:cs="Calibri"/>
          <w:lang w:val="en-GB"/>
        </w:rPr>
        <w:t xml:space="preserve"> </w:t>
      </w:r>
      <w:r w:rsidR="00B77EB2" w:rsidRPr="00B77EB2">
        <w:rPr>
          <w:rFonts w:ascii="Calibri" w:hAnsi="Calibri" w:cs="Calibri"/>
        </w:rPr>
        <w:t>in the accounts for the last financial year (</w:t>
      </w:r>
      <w:r w:rsidR="00B77EB2" w:rsidRPr="00B77EB2">
        <w:rPr>
          <w:rFonts w:ascii="Calibri" w:hAnsi="Calibri" w:cs="Calibri"/>
          <w:b/>
          <w:bCs/>
        </w:rPr>
        <w:t>Cash at bank</w:t>
      </w:r>
      <w:r w:rsidR="00B77EB2" w:rsidRPr="00B77EB2">
        <w:rPr>
          <w:rFonts w:ascii="Calibri" w:hAnsi="Calibri" w:cs="Calibri"/>
        </w:rPr>
        <w:t> refers to the </w:t>
      </w:r>
      <w:r w:rsidR="00B77EB2" w:rsidRPr="00B77EB2">
        <w:rPr>
          <w:rFonts w:ascii="Calibri" w:hAnsi="Calibri" w:cs="Calibri"/>
          <w:b/>
          <w:bCs/>
        </w:rPr>
        <w:t>total amount of money held at the bank by a person or company</w:t>
      </w:r>
      <w:r w:rsidR="00B77EB2" w:rsidRPr="00B77EB2">
        <w:rPr>
          <w:rFonts w:ascii="Calibri" w:hAnsi="Calibri" w:cs="Calibri"/>
        </w:rPr>
        <w:t>, either in current or deposit accounts. It is included in the balance sheet under current assets)</w:t>
      </w:r>
      <w:r w:rsidR="00C92A41">
        <w:rPr>
          <w:rFonts w:ascii="Calibri" w:hAnsi="Calibri" w:cs="Calibri"/>
          <w:lang w:val="en-GB"/>
        </w:rPr>
        <w:t>.</w:t>
      </w:r>
    </w:p>
    <w:p w14:paraId="57AC3780" w14:textId="3574DD16" w:rsidR="00B27796" w:rsidRPr="00DE24B6" w:rsidRDefault="00255914" w:rsidP="00B27796">
      <w:pPr>
        <w:pStyle w:val="Body"/>
        <w:numPr>
          <w:ilvl w:val="0"/>
          <w:numId w:val="20"/>
        </w:numPr>
        <w:jc w:val="both"/>
        <w:rPr>
          <w:rFonts w:ascii="Calibri" w:hAnsi="Calibri" w:cs="Calibri"/>
          <w:lang w:val="en-GB"/>
        </w:rPr>
      </w:pPr>
      <w:r>
        <w:rPr>
          <w:rFonts w:ascii="Calibri" w:hAnsi="Calibri" w:cs="Calibri"/>
          <w:lang w:val="en-GB"/>
        </w:rPr>
        <w:t>F</w:t>
      </w:r>
      <w:r w:rsidR="00B27796" w:rsidRPr="00DE24B6">
        <w:rPr>
          <w:rFonts w:ascii="Calibri" w:hAnsi="Calibri" w:cs="Calibri"/>
          <w:lang w:val="en-GB"/>
        </w:rPr>
        <w:t xml:space="preserve">ollow applicable Charity Law and Charity Commission guidelines, for example but not limited to, having a </w:t>
      </w:r>
      <w:r w:rsidR="00B27796" w:rsidRPr="00DE24B6">
        <w:rPr>
          <w:rFonts w:ascii="Calibri" w:hAnsi="Calibri" w:cs="Calibri"/>
          <w:b/>
          <w:bCs/>
          <w:lang w:val="en-GB"/>
        </w:rPr>
        <w:t>management</w:t>
      </w:r>
      <w:r w:rsidR="00B27796" w:rsidRPr="00DE24B6">
        <w:rPr>
          <w:rFonts w:ascii="Calibri" w:hAnsi="Calibri" w:cs="Calibri"/>
          <w:lang w:val="en-GB"/>
        </w:rPr>
        <w:t xml:space="preserve"> </w:t>
      </w:r>
      <w:r w:rsidR="00B27796" w:rsidRPr="00DE24B6">
        <w:rPr>
          <w:rFonts w:ascii="Calibri" w:hAnsi="Calibri" w:cs="Calibri"/>
          <w:b/>
          <w:bCs/>
          <w:lang w:val="en-GB"/>
        </w:rPr>
        <w:t>committee</w:t>
      </w:r>
      <w:r w:rsidR="00B27796" w:rsidRPr="00DE24B6">
        <w:rPr>
          <w:rFonts w:ascii="Calibri" w:hAnsi="Calibri" w:cs="Calibri"/>
          <w:lang w:val="en-GB"/>
        </w:rPr>
        <w:t xml:space="preserve"> of at least three people with two independent cheque signatories (and online banking authorisers); and an appropriate </w:t>
      </w:r>
      <w:r w:rsidR="00B27796" w:rsidRPr="00DE24B6">
        <w:rPr>
          <w:rFonts w:ascii="Calibri" w:hAnsi="Calibri" w:cs="Calibri"/>
          <w:b/>
          <w:bCs/>
          <w:lang w:val="en-GB"/>
        </w:rPr>
        <w:t>governing document</w:t>
      </w:r>
      <w:r w:rsidR="00B27796" w:rsidRPr="00DE24B6">
        <w:rPr>
          <w:rFonts w:ascii="Calibri" w:hAnsi="Calibri" w:cs="Calibri"/>
          <w:lang w:val="en-GB"/>
        </w:rPr>
        <w:t xml:space="preserve"> which confirms the organisation is operating on a not-for-profit basis with appropriate </w:t>
      </w:r>
      <w:r w:rsidR="00B27796" w:rsidRPr="00DE24B6">
        <w:rPr>
          <w:rFonts w:ascii="Calibri" w:hAnsi="Calibri" w:cs="Calibri"/>
          <w:b/>
          <w:bCs/>
          <w:lang w:val="en-GB"/>
        </w:rPr>
        <w:t>governance</w:t>
      </w:r>
      <w:r w:rsidR="00B27796" w:rsidRPr="00DE24B6">
        <w:rPr>
          <w:rFonts w:ascii="Calibri" w:hAnsi="Calibri" w:cs="Calibri"/>
          <w:lang w:val="en-GB"/>
        </w:rPr>
        <w:t xml:space="preserve"> </w:t>
      </w:r>
      <w:r w:rsidR="00B27796" w:rsidRPr="00DE24B6">
        <w:rPr>
          <w:rFonts w:ascii="Calibri" w:hAnsi="Calibri" w:cs="Calibri"/>
          <w:b/>
          <w:bCs/>
          <w:lang w:val="en-GB"/>
        </w:rPr>
        <w:t>policies</w:t>
      </w:r>
      <w:r w:rsidR="00B27796" w:rsidRPr="00DE24B6">
        <w:rPr>
          <w:rFonts w:ascii="Calibri" w:hAnsi="Calibri" w:cs="Calibri"/>
          <w:lang w:val="en-GB"/>
        </w:rPr>
        <w:t xml:space="preserve"> and procedures</w:t>
      </w:r>
      <w:r w:rsidR="006F6CB7" w:rsidRPr="00DE24B6">
        <w:rPr>
          <w:rFonts w:ascii="Calibri" w:hAnsi="Calibri" w:cs="Calibri"/>
          <w:lang w:val="en-GB"/>
        </w:rPr>
        <w:t xml:space="preserve"> which </w:t>
      </w:r>
      <w:r w:rsidR="006F6CB7" w:rsidRPr="00DE24B6">
        <w:rPr>
          <w:rFonts w:ascii="Calibri" w:hAnsi="Calibri"/>
          <w:lang w:val="en-GB"/>
        </w:rPr>
        <w:t>includes, amongst other things, a dissolution clause, which outlines what happens to any assets should your organisation cease to operate.</w:t>
      </w:r>
    </w:p>
    <w:p w14:paraId="297EF467" w14:textId="0D512067" w:rsidR="00075601" w:rsidRDefault="00742D82" w:rsidP="00075601">
      <w:pPr>
        <w:pStyle w:val="Body"/>
        <w:numPr>
          <w:ilvl w:val="0"/>
          <w:numId w:val="20"/>
        </w:numPr>
        <w:jc w:val="both"/>
        <w:rPr>
          <w:rFonts w:ascii="Calibri" w:hAnsi="Calibri" w:cs="Calibri"/>
          <w:lang w:val="en-GB"/>
        </w:rPr>
      </w:pPr>
      <w:r>
        <w:rPr>
          <w:rFonts w:ascii="Calibri" w:hAnsi="Calibri" w:cs="Calibri"/>
          <w:lang w:val="en-GB"/>
        </w:rPr>
        <w:t>H</w:t>
      </w:r>
      <w:r w:rsidR="00075601" w:rsidRPr="00DE24B6">
        <w:rPr>
          <w:rFonts w:ascii="Calibri" w:hAnsi="Calibri" w:cs="Calibri"/>
          <w:lang w:val="en-GB"/>
        </w:rPr>
        <w:t xml:space="preserve">ave </w:t>
      </w:r>
      <w:r>
        <w:rPr>
          <w:rFonts w:ascii="Calibri" w:hAnsi="Calibri" w:cs="Calibri"/>
          <w:lang w:val="en-GB"/>
        </w:rPr>
        <w:t>submitted</w:t>
      </w:r>
      <w:r w:rsidR="00075601" w:rsidRPr="00DE24B6">
        <w:rPr>
          <w:rFonts w:ascii="Calibri" w:hAnsi="Calibri" w:cs="Calibri"/>
          <w:lang w:val="en-GB"/>
        </w:rPr>
        <w:t xml:space="preserve"> all the necessary </w:t>
      </w:r>
      <w:r w:rsidR="00075601" w:rsidRPr="00DE24B6">
        <w:rPr>
          <w:rFonts w:ascii="Calibri" w:hAnsi="Calibri" w:cs="Calibri"/>
          <w:b/>
          <w:bCs/>
          <w:lang w:val="en-GB"/>
        </w:rPr>
        <w:t xml:space="preserve">end of </w:t>
      </w:r>
      <w:r w:rsidR="00527F85">
        <w:rPr>
          <w:rFonts w:ascii="Calibri" w:hAnsi="Calibri" w:cs="Calibri"/>
          <w:b/>
          <w:bCs/>
          <w:lang w:val="en-GB"/>
        </w:rPr>
        <w:t>award</w:t>
      </w:r>
      <w:r w:rsidR="00075601" w:rsidRPr="00DE24B6">
        <w:rPr>
          <w:rFonts w:ascii="Calibri" w:hAnsi="Calibri" w:cs="Calibri"/>
          <w:b/>
          <w:bCs/>
          <w:lang w:val="en-GB"/>
        </w:rPr>
        <w:t xml:space="preserve"> completion forms </w:t>
      </w:r>
      <w:r w:rsidR="00075601" w:rsidRPr="00DE24B6">
        <w:rPr>
          <w:rFonts w:ascii="Calibri" w:hAnsi="Calibri" w:cs="Calibri"/>
          <w:lang w:val="en-GB"/>
        </w:rPr>
        <w:t xml:space="preserve">for any previous </w:t>
      </w:r>
      <w:r w:rsidR="00D27D6A">
        <w:rPr>
          <w:rFonts w:ascii="Calibri" w:hAnsi="Calibri" w:cs="Calibri"/>
          <w:lang w:val="en-GB"/>
        </w:rPr>
        <w:t>awards</w:t>
      </w:r>
      <w:r w:rsidR="00075601" w:rsidRPr="00DE24B6">
        <w:rPr>
          <w:rFonts w:ascii="Calibri" w:hAnsi="Calibri" w:cs="Calibri"/>
          <w:lang w:val="en-GB"/>
        </w:rPr>
        <w:t xml:space="preserve"> from us.</w:t>
      </w:r>
    </w:p>
    <w:p w14:paraId="6B8B6032" w14:textId="77777777" w:rsidR="00A41FEE" w:rsidRDefault="00A41FEE" w:rsidP="00A41FEE">
      <w:pPr>
        <w:pStyle w:val="Body"/>
        <w:jc w:val="both"/>
        <w:rPr>
          <w:rFonts w:ascii="Calibri" w:hAnsi="Calibri" w:cs="Calibri"/>
          <w:lang w:val="en-GB"/>
        </w:rPr>
      </w:pPr>
    </w:p>
    <w:p w14:paraId="7227928C" w14:textId="7A54D419" w:rsidR="00A41FEE" w:rsidRPr="005A323C" w:rsidRDefault="00A41FEE" w:rsidP="00A41FEE">
      <w:pPr>
        <w:pStyle w:val="Body"/>
        <w:jc w:val="both"/>
        <w:rPr>
          <w:rFonts w:ascii="Calibri" w:hAnsi="Calibri" w:cs="Calibri"/>
          <w:b/>
          <w:bCs/>
          <w:lang w:val="en-GB"/>
        </w:rPr>
      </w:pPr>
      <w:r w:rsidRPr="005A323C">
        <w:rPr>
          <w:rFonts w:ascii="Calibri" w:hAnsi="Calibri" w:cs="Calibri"/>
          <w:b/>
          <w:bCs/>
          <w:lang w:val="en-GB"/>
        </w:rPr>
        <w:t xml:space="preserve">We will NOT </w:t>
      </w:r>
      <w:r w:rsidR="005A323C" w:rsidRPr="005A323C">
        <w:rPr>
          <w:rFonts w:ascii="Calibri" w:hAnsi="Calibri" w:cs="Calibri"/>
          <w:b/>
          <w:bCs/>
          <w:lang w:val="en-GB"/>
        </w:rPr>
        <w:t xml:space="preserve">fund organisations </w:t>
      </w:r>
      <w:r w:rsidR="00564125">
        <w:rPr>
          <w:rFonts w:ascii="Calibri" w:hAnsi="Calibri" w:cs="Calibri"/>
          <w:b/>
          <w:bCs/>
          <w:lang w:val="en-GB"/>
        </w:rPr>
        <w:t>who</w:t>
      </w:r>
      <w:r w:rsidR="005A323C" w:rsidRPr="005A323C">
        <w:rPr>
          <w:rFonts w:ascii="Calibri" w:hAnsi="Calibri" w:cs="Calibri"/>
          <w:b/>
          <w:bCs/>
          <w:lang w:val="en-GB"/>
        </w:rPr>
        <w:t>:</w:t>
      </w:r>
    </w:p>
    <w:p w14:paraId="7C18C61D" w14:textId="376018BB" w:rsidR="005A323C" w:rsidRPr="00DE24B6" w:rsidRDefault="005C2F72" w:rsidP="005A323C">
      <w:pPr>
        <w:pStyle w:val="Body"/>
        <w:numPr>
          <w:ilvl w:val="0"/>
          <w:numId w:val="25"/>
        </w:numPr>
        <w:jc w:val="both"/>
        <w:rPr>
          <w:rFonts w:ascii="Calibri" w:hAnsi="Calibri" w:cs="Calibri"/>
          <w:lang w:val="en-GB"/>
        </w:rPr>
      </w:pPr>
      <w:r>
        <w:rPr>
          <w:rFonts w:ascii="Calibri" w:hAnsi="Calibri"/>
          <w:lang w:val="en-GB"/>
        </w:rPr>
        <w:t>D</w:t>
      </w:r>
      <w:r w:rsidRPr="00DE24B6">
        <w:rPr>
          <w:rFonts w:ascii="Calibri" w:hAnsi="Calibri"/>
          <w:lang w:val="en-GB"/>
        </w:rPr>
        <w:t>o not have their own charity number or limited company registration number</w:t>
      </w:r>
    </w:p>
    <w:p w14:paraId="4F4A506C" w14:textId="77777777" w:rsidR="000B3357" w:rsidRDefault="005C2F72" w:rsidP="005C2F72">
      <w:pPr>
        <w:pStyle w:val="BodyA"/>
        <w:numPr>
          <w:ilvl w:val="0"/>
          <w:numId w:val="25"/>
        </w:numPr>
        <w:jc w:val="both"/>
        <w:rPr>
          <w:rFonts w:ascii="Calibri" w:hAnsi="Calibri"/>
          <w:lang w:val="en-GB"/>
        </w:rPr>
      </w:pPr>
      <w:r>
        <w:rPr>
          <w:rFonts w:ascii="Calibri" w:hAnsi="Calibri"/>
          <w:lang w:val="en-GB"/>
        </w:rPr>
        <w:t xml:space="preserve">Are </w:t>
      </w:r>
      <w:r w:rsidR="000B3357">
        <w:rPr>
          <w:rFonts w:ascii="Calibri" w:hAnsi="Calibri"/>
          <w:lang w:val="en-GB"/>
        </w:rPr>
        <w:t>s</w:t>
      </w:r>
      <w:r w:rsidRPr="00DE24B6">
        <w:rPr>
          <w:rFonts w:ascii="Calibri" w:hAnsi="Calibri"/>
          <w:lang w:val="en-GB"/>
        </w:rPr>
        <w:t>tatutory or public bodies</w:t>
      </w:r>
    </w:p>
    <w:p w14:paraId="5DAB2CEF" w14:textId="25ECB279" w:rsidR="005C2F72" w:rsidRDefault="000B3357" w:rsidP="005C2F72">
      <w:pPr>
        <w:pStyle w:val="BodyA"/>
        <w:numPr>
          <w:ilvl w:val="0"/>
          <w:numId w:val="25"/>
        </w:numPr>
        <w:jc w:val="both"/>
        <w:rPr>
          <w:rFonts w:ascii="Calibri" w:hAnsi="Calibri"/>
          <w:lang w:val="en-GB"/>
        </w:rPr>
      </w:pPr>
      <w:r>
        <w:rPr>
          <w:rFonts w:ascii="Calibri" w:hAnsi="Calibri"/>
          <w:lang w:val="en-GB"/>
        </w:rPr>
        <w:t>E</w:t>
      </w:r>
      <w:r w:rsidRPr="00DE24B6">
        <w:rPr>
          <w:rFonts w:ascii="Calibri" w:hAnsi="Calibri"/>
          <w:lang w:val="en-GB"/>
        </w:rPr>
        <w:t>xist solely to make a profit, with no community benefit</w:t>
      </w:r>
    </w:p>
    <w:p w14:paraId="5B5A7749" w14:textId="6056C8E3" w:rsidR="00E30130" w:rsidRPr="00DE24B6" w:rsidRDefault="00E30130" w:rsidP="00E30130">
      <w:pPr>
        <w:pStyle w:val="BodyA"/>
        <w:numPr>
          <w:ilvl w:val="0"/>
          <w:numId w:val="25"/>
        </w:numPr>
        <w:jc w:val="both"/>
        <w:rPr>
          <w:rFonts w:ascii="Calibri" w:hAnsi="Calibri"/>
          <w:lang w:val="en-GB"/>
        </w:rPr>
      </w:pPr>
      <w:r>
        <w:rPr>
          <w:rFonts w:ascii="Calibri" w:hAnsi="Calibri"/>
          <w:lang w:val="en-GB"/>
        </w:rPr>
        <w:lastRenderedPageBreak/>
        <w:t>Have</w:t>
      </w:r>
      <w:r w:rsidRPr="00DE24B6">
        <w:rPr>
          <w:rFonts w:ascii="Calibri" w:hAnsi="Calibri"/>
          <w:lang w:val="en-GB"/>
        </w:rPr>
        <w:t xml:space="preserve"> cash and investments sufficient to comfortably fund the project themselves (</w:t>
      </w:r>
      <w:r w:rsidR="00DC3FEA">
        <w:rPr>
          <w:rFonts w:ascii="Calibri" w:hAnsi="Calibri"/>
          <w:lang w:val="en-GB"/>
        </w:rPr>
        <w:t>i.e.</w:t>
      </w:r>
      <w:r w:rsidRPr="00DE24B6">
        <w:rPr>
          <w:rFonts w:ascii="Calibri" w:hAnsi="Calibri"/>
          <w:lang w:val="en-GB"/>
        </w:rPr>
        <w:t xml:space="preserve"> those with £200,000 </w:t>
      </w:r>
      <w:r w:rsidR="005278FF">
        <w:rPr>
          <w:rFonts w:ascii="Calibri" w:hAnsi="Calibri"/>
          <w:lang w:val="en-GB"/>
        </w:rPr>
        <w:t xml:space="preserve">or more </w:t>
      </w:r>
      <w:r w:rsidRPr="00DE24B6">
        <w:rPr>
          <w:rFonts w:ascii="Calibri" w:hAnsi="Calibri"/>
          <w:lang w:val="en-GB"/>
        </w:rPr>
        <w:t xml:space="preserve">in cash </w:t>
      </w:r>
      <w:r w:rsidR="00F91B88">
        <w:rPr>
          <w:rFonts w:ascii="Calibri" w:hAnsi="Calibri" w:cs="Calibri"/>
          <w:lang w:val="en-GB"/>
        </w:rPr>
        <w:t xml:space="preserve">at bank </w:t>
      </w:r>
      <w:r w:rsidR="00F91B88" w:rsidRPr="00B77EB2">
        <w:rPr>
          <w:rFonts w:ascii="Calibri" w:hAnsi="Calibri" w:cs="Calibri"/>
        </w:rPr>
        <w:t>in the accounts for the last financial year</w:t>
      </w:r>
      <w:r w:rsidRPr="00DE24B6">
        <w:rPr>
          <w:rFonts w:ascii="Calibri" w:hAnsi="Calibri"/>
          <w:lang w:val="en-GB"/>
        </w:rPr>
        <w:t>)</w:t>
      </w:r>
    </w:p>
    <w:p w14:paraId="4363810C" w14:textId="2232BFA4" w:rsidR="00E30130" w:rsidRPr="008C4E2C" w:rsidRDefault="00564125" w:rsidP="008C4E2C">
      <w:pPr>
        <w:pStyle w:val="BodyA"/>
        <w:numPr>
          <w:ilvl w:val="0"/>
          <w:numId w:val="25"/>
        </w:numPr>
        <w:jc w:val="both"/>
        <w:rPr>
          <w:rFonts w:ascii="Calibri" w:hAnsi="Calibri"/>
          <w:lang w:val="en-GB"/>
        </w:rPr>
      </w:pPr>
      <w:r w:rsidRPr="00DE24B6">
        <w:rPr>
          <w:rFonts w:ascii="Calibri" w:hAnsi="Calibri"/>
          <w:lang w:val="en-GB"/>
        </w:rPr>
        <w:t>G</w:t>
      </w:r>
      <w:r w:rsidR="004F37A5" w:rsidRPr="00DE24B6">
        <w:rPr>
          <w:rFonts w:ascii="Calibri" w:hAnsi="Calibri"/>
          <w:lang w:val="en-GB"/>
        </w:rPr>
        <w:t>iv</w:t>
      </w:r>
      <w:r>
        <w:rPr>
          <w:rFonts w:ascii="Calibri" w:hAnsi="Calibri"/>
          <w:lang w:val="en-GB"/>
        </w:rPr>
        <w:t>e v</w:t>
      </w:r>
      <w:r w:rsidR="004F37A5" w:rsidRPr="00DE24B6">
        <w:rPr>
          <w:rFonts w:ascii="Calibri" w:hAnsi="Calibri"/>
          <w:lang w:val="en-GB"/>
        </w:rPr>
        <w:t>oice to specific interest</w:t>
      </w:r>
      <w:r w:rsidR="00923129">
        <w:rPr>
          <w:rFonts w:ascii="Calibri" w:hAnsi="Calibri"/>
          <w:lang w:val="en-GB"/>
        </w:rPr>
        <w:t>, campaign or pressure</w:t>
      </w:r>
      <w:r w:rsidR="004F37A5" w:rsidRPr="00DE24B6">
        <w:rPr>
          <w:rFonts w:ascii="Calibri" w:hAnsi="Calibri"/>
          <w:lang w:val="en-GB"/>
        </w:rPr>
        <w:t xml:space="preserve"> groups or </w:t>
      </w:r>
      <w:r w:rsidR="00807DC8">
        <w:rPr>
          <w:rFonts w:ascii="Calibri" w:hAnsi="Calibri"/>
          <w:lang w:val="en-GB"/>
        </w:rPr>
        <w:t>who</w:t>
      </w:r>
      <w:r w:rsidR="004F37A5" w:rsidRPr="00DE24B6">
        <w:rPr>
          <w:rFonts w:ascii="Calibri" w:hAnsi="Calibri"/>
          <w:lang w:val="en-GB"/>
        </w:rPr>
        <w:t xml:space="preserve"> promote a political agenda, whether party-political or local</w:t>
      </w:r>
    </w:p>
    <w:p w14:paraId="25AE392A" w14:textId="77777777" w:rsidR="00CB1C16" w:rsidRPr="00DE24B6" w:rsidRDefault="00CB1C16">
      <w:pPr>
        <w:pStyle w:val="BodyA"/>
        <w:jc w:val="both"/>
        <w:rPr>
          <w:rFonts w:ascii="Calibri" w:hAnsi="Calibri"/>
          <w:lang w:val="en-GB"/>
        </w:rPr>
      </w:pPr>
    </w:p>
    <w:p w14:paraId="6D8BC62E" w14:textId="77777777" w:rsidR="004A7DB0" w:rsidRPr="00393D7E" w:rsidRDefault="004A7DB0" w:rsidP="00245159">
      <w:pPr>
        <w:pStyle w:val="BodyA"/>
        <w:numPr>
          <w:ilvl w:val="0"/>
          <w:numId w:val="24"/>
        </w:numPr>
        <w:jc w:val="both"/>
        <w:rPr>
          <w:rFonts w:ascii="Calibri" w:eastAsia="Calibri" w:hAnsi="Calibri" w:cs="Calibri"/>
          <w:b/>
          <w:bCs/>
          <w:u w:val="single"/>
          <w:lang w:val="en-GB"/>
        </w:rPr>
      </w:pPr>
      <w:r w:rsidRPr="004A7DB0">
        <w:rPr>
          <w:rFonts w:ascii="Calibri" w:hAnsi="Calibri"/>
          <w:b/>
          <w:bCs/>
          <w:u w:val="single"/>
          <w:lang w:val="en-GB"/>
        </w:rPr>
        <w:t>What we will and won’t fund</w:t>
      </w:r>
    </w:p>
    <w:p w14:paraId="536A89F7" w14:textId="77777777" w:rsidR="004A7DB0" w:rsidRDefault="004A7DB0" w:rsidP="004A7DB0">
      <w:pPr>
        <w:pStyle w:val="BodyA"/>
        <w:jc w:val="both"/>
        <w:rPr>
          <w:rFonts w:ascii="Calibri" w:hAnsi="Calibri"/>
          <w:lang w:val="en-GB"/>
        </w:rPr>
      </w:pPr>
    </w:p>
    <w:p w14:paraId="59939674" w14:textId="263ED47D" w:rsidR="001312D0" w:rsidRPr="00DE24B6" w:rsidRDefault="00DB4585" w:rsidP="004A7DB0">
      <w:pPr>
        <w:pStyle w:val="BodyA"/>
        <w:jc w:val="both"/>
        <w:rPr>
          <w:rFonts w:ascii="Calibri" w:eastAsia="Calibri" w:hAnsi="Calibri" w:cs="Calibri"/>
          <w:lang w:val="en-GB"/>
        </w:rPr>
      </w:pPr>
      <w:r w:rsidRPr="00DE24B6">
        <w:rPr>
          <w:rFonts w:ascii="Calibri" w:hAnsi="Calibri"/>
          <w:lang w:val="en-GB"/>
        </w:rPr>
        <w:t xml:space="preserve">We will </w:t>
      </w:r>
      <w:r w:rsidR="00CA17F0" w:rsidRPr="00DE24B6">
        <w:rPr>
          <w:rFonts w:ascii="Calibri" w:hAnsi="Calibri"/>
          <w:b/>
          <w:bCs/>
          <w:lang w:val="en-GB"/>
        </w:rPr>
        <w:t>ONLY</w:t>
      </w:r>
      <w:r w:rsidRPr="00DE24B6">
        <w:rPr>
          <w:rFonts w:ascii="Calibri" w:hAnsi="Calibri"/>
          <w:lang w:val="en-GB"/>
        </w:rPr>
        <w:t xml:space="preserve"> fund projects which:</w:t>
      </w:r>
    </w:p>
    <w:p w14:paraId="59939675" w14:textId="77777777" w:rsidR="001312D0" w:rsidRPr="00DE24B6" w:rsidRDefault="001312D0">
      <w:pPr>
        <w:pStyle w:val="BodyA"/>
        <w:jc w:val="both"/>
        <w:rPr>
          <w:rFonts w:ascii="Calibri" w:eastAsia="Calibri" w:hAnsi="Calibri" w:cs="Calibri"/>
          <w:lang w:val="en-GB"/>
        </w:rPr>
      </w:pPr>
    </w:p>
    <w:p w14:paraId="59939676" w14:textId="77777777" w:rsidR="001312D0" w:rsidRPr="00DE24B6" w:rsidRDefault="00DB4585">
      <w:pPr>
        <w:pStyle w:val="BodyA"/>
        <w:numPr>
          <w:ilvl w:val="0"/>
          <w:numId w:val="4"/>
        </w:numPr>
        <w:jc w:val="both"/>
        <w:rPr>
          <w:rFonts w:ascii="Calibri" w:hAnsi="Calibri"/>
          <w:lang w:val="en-GB"/>
        </w:rPr>
      </w:pPr>
      <w:r w:rsidRPr="00DE24B6">
        <w:rPr>
          <w:rFonts w:ascii="Calibri" w:hAnsi="Calibri"/>
          <w:lang w:val="en-GB"/>
        </w:rPr>
        <w:t>Help to deliver a specific new, improved or extended charitable benefit to the community</w:t>
      </w:r>
    </w:p>
    <w:p w14:paraId="59939679" w14:textId="54221286" w:rsidR="001312D0" w:rsidRPr="00DE24B6" w:rsidRDefault="00DB4585">
      <w:pPr>
        <w:pStyle w:val="BodyA"/>
        <w:numPr>
          <w:ilvl w:val="0"/>
          <w:numId w:val="4"/>
        </w:numPr>
        <w:jc w:val="both"/>
        <w:rPr>
          <w:rFonts w:ascii="Calibri" w:hAnsi="Calibri"/>
          <w:lang w:val="en-GB"/>
        </w:rPr>
      </w:pPr>
      <w:r w:rsidRPr="00DE24B6">
        <w:rPr>
          <w:rFonts w:ascii="Calibri" w:hAnsi="Calibri"/>
          <w:lang w:val="en-GB"/>
        </w:rPr>
        <w:t xml:space="preserve">Are well costed, good value for money and deliver an outcome </w:t>
      </w:r>
      <w:r w:rsidR="00162452">
        <w:rPr>
          <w:rFonts w:ascii="Calibri" w:hAnsi="Calibri"/>
          <w:lang w:val="en-GB"/>
        </w:rPr>
        <w:t>costing</w:t>
      </w:r>
      <w:r w:rsidR="008F1B0B">
        <w:rPr>
          <w:rFonts w:ascii="Calibri" w:hAnsi="Calibri"/>
          <w:lang w:val="en-GB"/>
        </w:rPr>
        <w:t xml:space="preserve"> between £500 -</w:t>
      </w:r>
      <w:r w:rsidRPr="00DE24B6">
        <w:rPr>
          <w:rFonts w:ascii="Calibri" w:hAnsi="Calibri"/>
          <w:lang w:val="en-GB"/>
        </w:rPr>
        <w:t xml:space="preserve"> £5,000 </w:t>
      </w:r>
      <w:r w:rsidR="00162452">
        <w:rPr>
          <w:rFonts w:ascii="Calibri" w:hAnsi="Calibri"/>
          <w:lang w:val="en-GB"/>
        </w:rPr>
        <w:t>in total.</w:t>
      </w:r>
    </w:p>
    <w:p w14:paraId="5993967B" w14:textId="77777777" w:rsidR="001312D0" w:rsidRPr="00DE24B6" w:rsidRDefault="001312D0">
      <w:pPr>
        <w:pStyle w:val="BodyA"/>
        <w:jc w:val="both"/>
        <w:rPr>
          <w:rFonts w:ascii="Calibri" w:eastAsia="Calibri" w:hAnsi="Calibri" w:cs="Calibri"/>
          <w:lang w:val="en-GB"/>
        </w:rPr>
      </w:pPr>
    </w:p>
    <w:p w14:paraId="5993967C" w14:textId="77777777" w:rsidR="001312D0" w:rsidRPr="00C049E1" w:rsidRDefault="00DB45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b/>
          <w:bCs/>
          <w:lang w:val="en-GB"/>
        </w:rPr>
      </w:pPr>
      <w:r w:rsidRPr="00C049E1">
        <w:rPr>
          <w:rFonts w:ascii="Calibri" w:hAnsi="Calibri"/>
          <w:b/>
          <w:bCs/>
          <w:lang w:val="en-GB"/>
        </w:rPr>
        <w:t>To maximise our visible impact in the community we may prefer to fund projects that:</w:t>
      </w:r>
    </w:p>
    <w:p w14:paraId="3B2782E5" w14:textId="2E01A60F" w:rsidR="005262F0" w:rsidRDefault="00DB4585" w:rsidP="005262F0">
      <w:pPr>
        <w:pStyle w:val="BodyA"/>
        <w:numPr>
          <w:ilvl w:val="0"/>
          <w:numId w:val="18"/>
        </w:numPr>
        <w:jc w:val="both"/>
        <w:rPr>
          <w:rFonts w:ascii="Calibri" w:hAnsi="Calibri"/>
          <w:lang w:val="en-GB"/>
        </w:rPr>
      </w:pPr>
      <w:r w:rsidRPr="005262F0">
        <w:rPr>
          <w:rFonts w:ascii="Calibri" w:hAnsi="Calibri"/>
          <w:lang w:val="en-GB"/>
        </w:rPr>
        <w:t xml:space="preserve">Focus on education or personal development e.g. through schools, youth clubs, adult workshops — or on the relief of need, hardship, or distress e.g. debt relief, food </w:t>
      </w:r>
      <w:r w:rsidR="00094ADC" w:rsidRPr="005262F0">
        <w:rPr>
          <w:rFonts w:ascii="Calibri" w:hAnsi="Calibri"/>
          <w:lang w:val="en-GB"/>
        </w:rPr>
        <w:t>banks,</w:t>
      </w:r>
      <w:r w:rsidRPr="005262F0">
        <w:rPr>
          <w:rFonts w:ascii="Calibri" w:hAnsi="Calibri"/>
          <w:lang w:val="en-GB"/>
        </w:rPr>
        <w:t xml:space="preserve"> etc.</w:t>
      </w:r>
    </w:p>
    <w:p w14:paraId="199667E1" w14:textId="77777777" w:rsidR="005262F0" w:rsidRDefault="00DB4585" w:rsidP="005262F0">
      <w:pPr>
        <w:pStyle w:val="BodyA"/>
        <w:numPr>
          <w:ilvl w:val="0"/>
          <w:numId w:val="18"/>
        </w:numPr>
        <w:jc w:val="both"/>
        <w:rPr>
          <w:rFonts w:ascii="Calibri" w:hAnsi="Calibri"/>
          <w:lang w:val="en-GB"/>
        </w:rPr>
      </w:pPr>
      <w:r w:rsidRPr="005262F0">
        <w:rPr>
          <w:rFonts w:ascii="Calibri" w:hAnsi="Calibri"/>
          <w:lang w:val="en-GB"/>
        </w:rPr>
        <w:t>Leave a legacy or lasting impact beyond the project itself, for example by setting up the ability to deliver new or better benefits for the community, upgrading premises and equipment, etc.</w:t>
      </w:r>
    </w:p>
    <w:p w14:paraId="6551BC10" w14:textId="1512C8F0" w:rsidR="005262F0" w:rsidRDefault="00DB4585" w:rsidP="005262F0">
      <w:pPr>
        <w:pStyle w:val="BodyA"/>
        <w:numPr>
          <w:ilvl w:val="0"/>
          <w:numId w:val="18"/>
        </w:numPr>
        <w:jc w:val="both"/>
        <w:rPr>
          <w:rFonts w:ascii="Calibri" w:hAnsi="Calibri"/>
          <w:lang w:val="en-GB"/>
        </w:rPr>
      </w:pPr>
      <w:r w:rsidRPr="005262F0">
        <w:rPr>
          <w:rFonts w:ascii="Calibri" w:hAnsi="Calibri"/>
          <w:lang w:val="en-GB"/>
        </w:rPr>
        <w:t xml:space="preserve">Focus on Erith, </w:t>
      </w:r>
      <w:r w:rsidR="005A30EB">
        <w:rPr>
          <w:rFonts w:ascii="Calibri" w:hAnsi="Calibri"/>
          <w:lang w:val="en-GB"/>
        </w:rPr>
        <w:t xml:space="preserve">Lower Belvedere, </w:t>
      </w:r>
      <w:r w:rsidRPr="005262F0">
        <w:rPr>
          <w:rFonts w:ascii="Calibri" w:hAnsi="Calibri"/>
          <w:lang w:val="en-GB"/>
        </w:rPr>
        <w:t>Slade Green, Thamesmead and the area of the ancient parish of Bexley.</w:t>
      </w:r>
    </w:p>
    <w:p w14:paraId="7F40A9C7" w14:textId="0C9D9E2A" w:rsidR="005262F0" w:rsidRDefault="00D63BB8" w:rsidP="005262F0">
      <w:pPr>
        <w:pStyle w:val="BodyA"/>
        <w:numPr>
          <w:ilvl w:val="0"/>
          <w:numId w:val="18"/>
        </w:numPr>
        <w:jc w:val="both"/>
        <w:rPr>
          <w:rFonts w:ascii="Calibri" w:hAnsi="Calibri"/>
          <w:lang w:val="en-GB"/>
        </w:rPr>
      </w:pPr>
      <w:r>
        <w:rPr>
          <w:rFonts w:ascii="Calibri" w:hAnsi="Calibri"/>
          <w:lang w:val="en-GB"/>
        </w:rPr>
        <w:t xml:space="preserve">Have </w:t>
      </w:r>
      <w:r w:rsidR="00D25E21">
        <w:rPr>
          <w:rFonts w:ascii="Calibri" w:hAnsi="Calibri"/>
          <w:lang w:val="en-GB"/>
        </w:rPr>
        <w:t>(</w:t>
      </w:r>
      <w:r>
        <w:rPr>
          <w:rFonts w:ascii="Calibri" w:hAnsi="Calibri"/>
          <w:lang w:val="en-GB"/>
        </w:rPr>
        <w:t>or will</w:t>
      </w:r>
      <w:r w:rsidR="00A35213">
        <w:rPr>
          <w:rFonts w:ascii="Calibri" w:hAnsi="Calibri"/>
          <w:lang w:val="en-GB"/>
        </w:rPr>
        <w:t xml:space="preserve"> have</w:t>
      </w:r>
      <w:r w:rsidR="00D25E21">
        <w:rPr>
          <w:rFonts w:ascii="Calibri" w:hAnsi="Calibri"/>
          <w:lang w:val="en-GB"/>
        </w:rPr>
        <w:t xml:space="preserve">) </w:t>
      </w:r>
      <w:r>
        <w:rPr>
          <w:rFonts w:ascii="Calibri" w:hAnsi="Calibri"/>
          <w:lang w:val="en-GB"/>
        </w:rPr>
        <w:t>secure</w:t>
      </w:r>
      <w:r w:rsidR="00A35213">
        <w:rPr>
          <w:rFonts w:ascii="Calibri" w:hAnsi="Calibri"/>
          <w:lang w:val="en-GB"/>
        </w:rPr>
        <w:t>d</w:t>
      </w:r>
      <w:r w:rsidRPr="005262F0">
        <w:rPr>
          <w:rFonts w:ascii="Calibri" w:hAnsi="Calibri"/>
          <w:lang w:val="en-GB"/>
        </w:rPr>
        <w:t xml:space="preserve"> match-funding of 50% of project cost for an award of up to £2,500</w:t>
      </w:r>
    </w:p>
    <w:p w14:paraId="59939682" w14:textId="4970963E" w:rsidR="001312D0" w:rsidRPr="005262F0" w:rsidRDefault="00DB4585" w:rsidP="005262F0">
      <w:pPr>
        <w:pStyle w:val="BodyA"/>
        <w:numPr>
          <w:ilvl w:val="0"/>
          <w:numId w:val="18"/>
        </w:numPr>
        <w:jc w:val="both"/>
        <w:rPr>
          <w:rFonts w:ascii="Calibri" w:hAnsi="Calibri"/>
          <w:lang w:val="en-GB"/>
        </w:rPr>
      </w:pPr>
      <w:r w:rsidRPr="005262F0">
        <w:rPr>
          <w:rFonts w:ascii="Calibri" w:hAnsi="Calibri"/>
          <w:lang w:val="en-GB"/>
        </w:rPr>
        <w:t>Amplify the outcome with unpaid volunteers and moderate staff costs</w:t>
      </w:r>
    </w:p>
    <w:p w14:paraId="59939683" w14:textId="77777777" w:rsidR="001312D0" w:rsidRPr="00DE24B6" w:rsidRDefault="001312D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lang w:val="en-GB"/>
        </w:rPr>
      </w:pPr>
    </w:p>
    <w:p w14:paraId="59939684" w14:textId="5E0320FE" w:rsidR="001312D0" w:rsidRPr="00DE24B6" w:rsidRDefault="00DB45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lang w:val="en-GB"/>
        </w:rPr>
      </w:pPr>
      <w:r w:rsidRPr="00DE24B6">
        <w:rPr>
          <w:rFonts w:ascii="Calibri" w:hAnsi="Calibri"/>
          <w:lang w:val="en-GB"/>
        </w:rPr>
        <w:t xml:space="preserve">We </w:t>
      </w:r>
      <w:r w:rsidR="00CA17F0" w:rsidRPr="00DE24B6">
        <w:rPr>
          <w:rFonts w:ascii="Calibri" w:hAnsi="Calibri"/>
          <w:b/>
          <w:bCs/>
          <w:lang w:val="en-GB"/>
        </w:rPr>
        <w:t>DO NOT</w:t>
      </w:r>
      <w:r w:rsidRPr="00DE24B6">
        <w:rPr>
          <w:rFonts w:ascii="Calibri" w:hAnsi="Calibri"/>
          <w:lang w:val="en-GB"/>
        </w:rPr>
        <w:t xml:space="preserve"> fund</w:t>
      </w:r>
      <w:r w:rsidR="00CA17F0" w:rsidRPr="00DE24B6">
        <w:rPr>
          <w:rFonts w:ascii="Calibri" w:hAnsi="Calibri"/>
          <w:lang w:val="en-GB"/>
        </w:rPr>
        <w:t>:</w:t>
      </w:r>
    </w:p>
    <w:p w14:paraId="036BF303" w14:textId="54626EE8" w:rsidR="009615EC" w:rsidRPr="00807DC8" w:rsidRDefault="00DB4585" w:rsidP="00807DC8">
      <w:pPr>
        <w:pStyle w:val="BodyA"/>
        <w:numPr>
          <w:ilvl w:val="0"/>
          <w:numId w:val="4"/>
        </w:numPr>
        <w:jc w:val="both"/>
        <w:rPr>
          <w:rFonts w:ascii="Calibri" w:hAnsi="Calibri"/>
          <w:lang w:val="en-GB"/>
        </w:rPr>
      </w:pPr>
      <w:r w:rsidRPr="00DE24B6">
        <w:rPr>
          <w:rFonts w:ascii="Calibri" w:hAnsi="Calibri"/>
          <w:lang w:val="en-GB"/>
        </w:rPr>
        <w:t xml:space="preserve">Ongoing revenue items like rent, rates, or energy costs — unless for a </w:t>
      </w:r>
      <w:r w:rsidR="001134AF" w:rsidRPr="00DE24B6">
        <w:rPr>
          <w:rFonts w:ascii="Calibri" w:hAnsi="Calibri"/>
          <w:lang w:val="en-GB"/>
        </w:rPr>
        <w:t>start-up</w:t>
      </w:r>
      <w:r w:rsidRPr="00DE24B6">
        <w:rPr>
          <w:rFonts w:ascii="Calibri" w:hAnsi="Calibri"/>
          <w:lang w:val="en-GB"/>
        </w:rPr>
        <w:t xml:space="preserve"> or to support a registered charity through a </w:t>
      </w:r>
      <w:r w:rsidR="008C6D5B" w:rsidRPr="00DE24B6">
        <w:rPr>
          <w:rFonts w:ascii="Calibri" w:hAnsi="Calibri"/>
          <w:lang w:val="en-GB"/>
        </w:rPr>
        <w:t>one-year</w:t>
      </w:r>
      <w:r w:rsidRPr="00DE24B6">
        <w:rPr>
          <w:rFonts w:ascii="Calibri" w:hAnsi="Calibri"/>
          <w:lang w:val="en-GB"/>
        </w:rPr>
        <w:t xml:space="preserve"> gap in funding where there is an identified prospect of ongoing funding</w:t>
      </w:r>
    </w:p>
    <w:p w14:paraId="5993968B" w14:textId="77777777" w:rsidR="001312D0" w:rsidRDefault="00DB4585">
      <w:pPr>
        <w:pStyle w:val="BodyA"/>
        <w:numPr>
          <w:ilvl w:val="0"/>
          <w:numId w:val="4"/>
        </w:numPr>
        <w:jc w:val="both"/>
        <w:rPr>
          <w:rFonts w:ascii="Calibri" w:hAnsi="Calibri"/>
          <w:lang w:val="en-GB"/>
        </w:rPr>
      </w:pPr>
      <w:r w:rsidRPr="00DE24B6">
        <w:rPr>
          <w:rFonts w:ascii="Calibri" w:hAnsi="Calibri"/>
          <w:lang w:val="en-GB"/>
        </w:rPr>
        <w:t>Over-priced projects that do not deliver good value for money</w:t>
      </w:r>
    </w:p>
    <w:p w14:paraId="48A821C5" w14:textId="77777777" w:rsidR="00E46164" w:rsidRDefault="002B2DDF" w:rsidP="00E46164">
      <w:pPr>
        <w:pStyle w:val="BodyA"/>
        <w:numPr>
          <w:ilvl w:val="0"/>
          <w:numId w:val="10"/>
        </w:numPr>
        <w:jc w:val="both"/>
        <w:rPr>
          <w:rFonts w:ascii="Calibri" w:hAnsi="Calibri"/>
          <w:lang w:val="en-GB"/>
        </w:rPr>
      </w:pPr>
      <w:r w:rsidRPr="00DE24B6">
        <w:rPr>
          <w:rFonts w:ascii="Calibri" w:hAnsi="Calibri"/>
          <w:lang w:val="en-GB"/>
        </w:rPr>
        <w:t>Internally focused projects to upgrade facilities for the benefit of staff only</w:t>
      </w:r>
      <w:r w:rsidR="00E46164" w:rsidRPr="00E46164">
        <w:rPr>
          <w:rFonts w:ascii="Calibri" w:hAnsi="Calibri"/>
          <w:lang w:val="en-GB"/>
        </w:rPr>
        <w:t xml:space="preserve"> </w:t>
      </w:r>
    </w:p>
    <w:p w14:paraId="5EA5FC5A" w14:textId="6268B256" w:rsidR="002B2DDF" w:rsidRPr="00E46164" w:rsidRDefault="00E46164" w:rsidP="00E46164">
      <w:pPr>
        <w:pStyle w:val="BodyA"/>
        <w:numPr>
          <w:ilvl w:val="0"/>
          <w:numId w:val="10"/>
        </w:numPr>
        <w:jc w:val="both"/>
        <w:rPr>
          <w:rFonts w:ascii="Calibri" w:hAnsi="Calibri"/>
          <w:lang w:val="en-GB"/>
        </w:rPr>
      </w:pPr>
      <w:r w:rsidRPr="00DE24B6">
        <w:rPr>
          <w:rFonts w:ascii="Calibri" w:hAnsi="Calibri"/>
          <w:lang w:val="en-GB"/>
        </w:rPr>
        <w:t>Teachers’ salaries in a school that should be funded by government</w:t>
      </w:r>
    </w:p>
    <w:p w14:paraId="5993968C" w14:textId="0CD44429" w:rsidR="001312D0" w:rsidRPr="00DE24B6" w:rsidRDefault="00DB4585">
      <w:pPr>
        <w:pStyle w:val="BodyA"/>
        <w:numPr>
          <w:ilvl w:val="0"/>
          <w:numId w:val="4"/>
        </w:numPr>
        <w:jc w:val="both"/>
        <w:rPr>
          <w:rFonts w:ascii="Calibri" w:hAnsi="Calibri"/>
          <w:lang w:val="en-GB"/>
        </w:rPr>
      </w:pPr>
      <w:r w:rsidRPr="00DE24B6">
        <w:rPr>
          <w:rFonts w:ascii="Calibri" w:hAnsi="Calibri"/>
          <w:lang w:val="en-GB"/>
        </w:rPr>
        <w:t>Applications that do not fit with these guidelines</w:t>
      </w:r>
    </w:p>
    <w:p w14:paraId="22CEC8C4" w14:textId="77777777" w:rsidR="00983DC4" w:rsidRDefault="00983DC4" w:rsidP="00983DC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hAnsi="Calibri"/>
          <w:b/>
          <w:bCs/>
          <w:lang w:val="en-GB"/>
        </w:rPr>
      </w:pPr>
    </w:p>
    <w:p w14:paraId="61685500" w14:textId="68EA48CF" w:rsidR="00393D7E" w:rsidRPr="004A7DB0" w:rsidRDefault="00393D7E" w:rsidP="00C43431">
      <w:pPr>
        <w:pStyle w:val="BodyA"/>
        <w:jc w:val="both"/>
        <w:rPr>
          <w:rFonts w:ascii="Calibri" w:eastAsia="Calibri" w:hAnsi="Calibri" w:cs="Calibri"/>
          <w:b/>
          <w:bCs/>
          <w:u w:val="single"/>
          <w:lang w:val="en-GB"/>
        </w:rPr>
      </w:pPr>
      <w:r>
        <w:rPr>
          <w:rFonts w:ascii="Calibri" w:hAnsi="Calibri"/>
          <w:b/>
          <w:bCs/>
          <w:u w:val="single"/>
          <w:lang w:val="en-GB"/>
        </w:rPr>
        <w:t>Examples</w:t>
      </w:r>
      <w:r w:rsidR="00153AA4">
        <w:rPr>
          <w:rFonts w:ascii="Calibri" w:hAnsi="Calibri"/>
          <w:b/>
          <w:bCs/>
          <w:u w:val="single"/>
          <w:lang w:val="en-GB"/>
        </w:rPr>
        <w:t xml:space="preserve"> include:</w:t>
      </w:r>
    </w:p>
    <w:p w14:paraId="5993968F" w14:textId="77777777" w:rsidR="001312D0" w:rsidRPr="00DE24B6" w:rsidRDefault="001312D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b/>
          <w:bCs/>
          <w:u w:val="single"/>
          <w:lang w:val="en-GB"/>
        </w:rPr>
      </w:pPr>
    </w:p>
    <w:p w14:paraId="59939690" w14:textId="77777777" w:rsidR="001312D0" w:rsidRPr="00DE24B6" w:rsidRDefault="00DB4585">
      <w:pPr>
        <w:pStyle w:val="BodyA"/>
        <w:tabs>
          <w:tab w:val="left" w:pos="567"/>
        </w:tabs>
        <w:jc w:val="both"/>
        <w:rPr>
          <w:rFonts w:ascii="Calibri" w:eastAsia="Calibri" w:hAnsi="Calibri" w:cs="Calibri"/>
          <w:u w:val="single"/>
          <w:lang w:val="en-GB"/>
        </w:rPr>
      </w:pPr>
      <w:r w:rsidRPr="00DE24B6">
        <w:rPr>
          <w:rFonts w:ascii="Calibri" w:hAnsi="Calibri"/>
          <w:u w:val="single"/>
          <w:lang w:val="en-GB"/>
        </w:rPr>
        <w:t>Developing or piloting a new project or service</w:t>
      </w:r>
    </w:p>
    <w:p w14:paraId="59939691" w14:textId="77777777" w:rsidR="001312D0" w:rsidRPr="00DE24B6" w:rsidRDefault="001312D0">
      <w:pPr>
        <w:pStyle w:val="BodyA"/>
        <w:tabs>
          <w:tab w:val="left" w:pos="720"/>
        </w:tabs>
        <w:ind w:left="502"/>
        <w:jc w:val="both"/>
        <w:rPr>
          <w:rFonts w:ascii="Calibri" w:eastAsia="Calibri" w:hAnsi="Calibri" w:cs="Calibri"/>
          <w:b/>
          <w:bCs/>
          <w:lang w:val="en-GB"/>
        </w:rPr>
      </w:pPr>
    </w:p>
    <w:p w14:paraId="59939692" w14:textId="77777777" w:rsidR="001312D0" w:rsidRPr="00DE24B6" w:rsidRDefault="00DB4585">
      <w:pPr>
        <w:pStyle w:val="BodyA"/>
        <w:numPr>
          <w:ilvl w:val="0"/>
          <w:numId w:val="9"/>
        </w:numPr>
        <w:jc w:val="both"/>
        <w:rPr>
          <w:rFonts w:ascii="Calibri" w:hAnsi="Calibri"/>
          <w:lang w:val="en-GB"/>
        </w:rPr>
      </w:pPr>
      <w:r w:rsidRPr="00DE24B6">
        <w:rPr>
          <w:rFonts w:ascii="Calibri" w:hAnsi="Calibri"/>
          <w:lang w:val="en-GB"/>
        </w:rPr>
        <w:t>To support existing groups to expand their services into new areas and to new client groups. Examples could include funding for:</w:t>
      </w:r>
    </w:p>
    <w:p w14:paraId="59939693" w14:textId="77777777" w:rsidR="001312D0" w:rsidRPr="00DE24B6" w:rsidRDefault="00DB4585">
      <w:pPr>
        <w:pStyle w:val="BodyA"/>
        <w:numPr>
          <w:ilvl w:val="1"/>
          <w:numId w:val="9"/>
        </w:numPr>
        <w:jc w:val="both"/>
        <w:rPr>
          <w:rFonts w:ascii="Calibri" w:hAnsi="Calibri"/>
          <w:lang w:val="en-GB"/>
        </w:rPr>
      </w:pPr>
      <w:r w:rsidRPr="00DE24B6">
        <w:rPr>
          <w:rFonts w:ascii="Calibri" w:hAnsi="Calibri"/>
          <w:lang w:val="en-GB"/>
        </w:rPr>
        <w:t>Setting up a new facility or capability in the first year</w:t>
      </w:r>
    </w:p>
    <w:p w14:paraId="59939694" w14:textId="77777777" w:rsidR="001312D0" w:rsidRPr="00DE24B6" w:rsidRDefault="00DB4585">
      <w:pPr>
        <w:pStyle w:val="BodyA"/>
        <w:numPr>
          <w:ilvl w:val="1"/>
          <w:numId w:val="9"/>
        </w:numPr>
        <w:jc w:val="both"/>
        <w:rPr>
          <w:rFonts w:ascii="Calibri" w:hAnsi="Calibri"/>
          <w:lang w:val="en-GB"/>
        </w:rPr>
      </w:pPr>
      <w:r w:rsidRPr="00DE24B6">
        <w:rPr>
          <w:rFonts w:ascii="Calibri" w:hAnsi="Calibri"/>
          <w:lang w:val="en-GB"/>
        </w:rPr>
        <w:t>Staff costs for one year only during an expansion or new project</w:t>
      </w:r>
    </w:p>
    <w:p w14:paraId="59939695" w14:textId="77777777" w:rsidR="001312D0" w:rsidRPr="00DE24B6" w:rsidRDefault="00DB4585">
      <w:pPr>
        <w:pStyle w:val="BodyA"/>
        <w:numPr>
          <w:ilvl w:val="1"/>
          <w:numId w:val="9"/>
        </w:numPr>
        <w:jc w:val="both"/>
        <w:rPr>
          <w:rFonts w:ascii="Calibri" w:hAnsi="Calibri"/>
          <w:lang w:val="en-GB"/>
        </w:rPr>
      </w:pPr>
      <w:r w:rsidRPr="00DE24B6">
        <w:rPr>
          <w:rFonts w:ascii="Calibri" w:hAnsi="Calibri"/>
          <w:lang w:val="en-GB"/>
        </w:rPr>
        <w:t>Equipment needed to deliver the new benefit to the community</w:t>
      </w:r>
    </w:p>
    <w:p w14:paraId="59939696" w14:textId="77777777" w:rsidR="001312D0" w:rsidRPr="00DE24B6" w:rsidRDefault="001312D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lang w:val="en-GB"/>
        </w:rPr>
      </w:pPr>
    </w:p>
    <w:p w14:paraId="59939697" w14:textId="77777777" w:rsidR="001312D0" w:rsidRPr="00DE24B6" w:rsidRDefault="00DB4585">
      <w:pPr>
        <w:pStyle w:val="BodyA"/>
        <w:tabs>
          <w:tab w:val="left" w:pos="288"/>
        </w:tabs>
        <w:jc w:val="both"/>
        <w:rPr>
          <w:rFonts w:ascii="Calibri" w:eastAsia="Calibri" w:hAnsi="Calibri" w:cs="Calibri"/>
          <w:u w:val="single"/>
          <w:lang w:val="en-GB"/>
        </w:rPr>
      </w:pPr>
      <w:r w:rsidRPr="00DE24B6">
        <w:rPr>
          <w:rFonts w:ascii="Calibri" w:hAnsi="Calibri"/>
          <w:u w:val="single"/>
          <w:lang w:val="en-GB"/>
        </w:rPr>
        <w:t>Improving Buildings and Local Neighbourhoods</w:t>
      </w:r>
    </w:p>
    <w:p w14:paraId="59939698" w14:textId="77777777" w:rsidR="001312D0" w:rsidRPr="00DE24B6" w:rsidRDefault="001312D0">
      <w:pPr>
        <w:pStyle w:val="BodyA"/>
        <w:tabs>
          <w:tab w:val="left" w:pos="288"/>
        </w:tabs>
        <w:jc w:val="both"/>
        <w:rPr>
          <w:rFonts w:ascii="Calibri" w:eastAsia="Calibri" w:hAnsi="Calibri" w:cs="Calibri"/>
          <w:u w:val="single"/>
          <w:lang w:val="en-GB"/>
        </w:rPr>
      </w:pPr>
    </w:p>
    <w:p w14:paraId="59939699" w14:textId="77777777" w:rsidR="001312D0" w:rsidRPr="00DE24B6" w:rsidRDefault="00DB4585">
      <w:pPr>
        <w:pStyle w:val="BodyA"/>
        <w:numPr>
          <w:ilvl w:val="0"/>
          <w:numId w:val="10"/>
        </w:numPr>
        <w:jc w:val="both"/>
        <w:rPr>
          <w:rFonts w:ascii="Calibri" w:hAnsi="Calibri"/>
          <w:lang w:val="en-GB"/>
        </w:rPr>
      </w:pPr>
      <w:r w:rsidRPr="00DE24B6">
        <w:rPr>
          <w:rFonts w:ascii="Calibri" w:hAnsi="Calibri"/>
          <w:lang w:val="en-GB"/>
        </w:rPr>
        <w:lastRenderedPageBreak/>
        <w:t>To help community groups improve and update their premises to enable full accessibility and become DDA compliant (Equality Act 2010). Examples could include funding for:</w:t>
      </w:r>
    </w:p>
    <w:p w14:paraId="5993969A"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 xml:space="preserve">Accessibility improvements </w:t>
      </w:r>
    </w:p>
    <w:p w14:paraId="5993969B"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Renovating a public space so it can better serve its purpose</w:t>
      </w:r>
    </w:p>
    <w:p w14:paraId="5993969C" w14:textId="77777777" w:rsidR="001312D0" w:rsidRDefault="00DB4585">
      <w:pPr>
        <w:pStyle w:val="BodyA"/>
        <w:numPr>
          <w:ilvl w:val="1"/>
          <w:numId w:val="10"/>
        </w:numPr>
        <w:jc w:val="both"/>
        <w:rPr>
          <w:rFonts w:ascii="Calibri" w:hAnsi="Calibri"/>
          <w:lang w:val="en-GB"/>
        </w:rPr>
      </w:pPr>
      <w:r w:rsidRPr="00DE24B6">
        <w:rPr>
          <w:rFonts w:ascii="Calibri" w:hAnsi="Calibri"/>
          <w:lang w:val="en-GB"/>
        </w:rPr>
        <w:t>Upgrading behind-the-scenes facilities that makes a specific improvement to the ability to deliver services</w:t>
      </w:r>
    </w:p>
    <w:p w14:paraId="153C05A3" w14:textId="3DBB8C01" w:rsidR="0019675E" w:rsidRPr="0019675E" w:rsidRDefault="0019675E" w:rsidP="0019675E">
      <w:pPr>
        <w:pStyle w:val="Body"/>
        <w:numPr>
          <w:ilvl w:val="0"/>
          <w:numId w:val="10"/>
        </w:numPr>
        <w:jc w:val="both"/>
        <w:rPr>
          <w:rFonts w:ascii="Calibri" w:hAnsi="Calibri" w:cs="Calibri"/>
        </w:rPr>
      </w:pPr>
      <w:r w:rsidRPr="00164744">
        <w:rPr>
          <w:rFonts w:ascii="Calibri" w:hAnsi="Calibri" w:cs="Calibri"/>
          <w:b/>
          <w:bCs/>
          <w:u w:val="single"/>
        </w:rPr>
        <w:t>PLEASE NOTE:</w:t>
      </w:r>
      <w:r>
        <w:rPr>
          <w:rFonts w:ascii="Calibri" w:hAnsi="Calibri" w:cs="Calibri"/>
        </w:rPr>
        <w:t xml:space="preserve"> </w:t>
      </w:r>
      <w:r w:rsidRPr="006F5CD2">
        <w:rPr>
          <w:rFonts w:ascii="Calibri" w:hAnsi="Calibri" w:cs="Calibri"/>
        </w:rPr>
        <w:t>If you require funding towards maintenance or improvement of a building or land your organisation does not own, the length of lease will be taken into account when reviewing the application.</w:t>
      </w:r>
    </w:p>
    <w:p w14:paraId="5993969D" w14:textId="77777777" w:rsidR="001312D0" w:rsidRPr="00DE24B6" w:rsidRDefault="001312D0">
      <w:pPr>
        <w:pStyle w:val="BodyA"/>
        <w:tabs>
          <w:tab w:val="left" w:pos="288"/>
        </w:tabs>
        <w:jc w:val="both"/>
        <w:rPr>
          <w:rFonts w:ascii="Calibri" w:eastAsia="Calibri" w:hAnsi="Calibri" w:cs="Calibri"/>
          <w:lang w:val="en-GB"/>
        </w:rPr>
      </w:pPr>
    </w:p>
    <w:p w14:paraId="5993969E" w14:textId="77777777" w:rsidR="001312D0" w:rsidRPr="00DE24B6" w:rsidRDefault="00DB458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spacing w:before="0" w:after="40" w:line="240" w:lineRule="auto"/>
        <w:jc w:val="both"/>
        <w:rPr>
          <w:rFonts w:ascii="Calibri" w:eastAsia="Calibri" w:hAnsi="Calibri" w:cs="Calibri"/>
          <w:u w:val="single"/>
          <w:lang w:val="en-GB"/>
        </w:rPr>
      </w:pPr>
      <w:r w:rsidRPr="00DE24B6">
        <w:rPr>
          <w:rFonts w:ascii="Calibri" w:hAnsi="Calibri"/>
          <w:u w:val="single"/>
          <w:lang w:val="en-GB"/>
        </w:rPr>
        <w:t>Capacity Building of Groups</w:t>
      </w:r>
    </w:p>
    <w:p w14:paraId="5993969F" w14:textId="77777777" w:rsidR="001312D0" w:rsidRPr="00DE24B6" w:rsidRDefault="001312D0">
      <w:pPr>
        <w:pStyle w:val="BodyA"/>
        <w:jc w:val="both"/>
        <w:rPr>
          <w:rFonts w:ascii="Calibri" w:eastAsia="Calibri" w:hAnsi="Calibri" w:cs="Calibri"/>
          <w:b/>
          <w:bCs/>
          <w:lang w:val="en-GB"/>
        </w:rPr>
      </w:pPr>
    </w:p>
    <w:p w14:paraId="599396A0" w14:textId="77777777" w:rsidR="001312D0" w:rsidRPr="00DE24B6" w:rsidRDefault="00DB4585">
      <w:pPr>
        <w:pStyle w:val="BodyA"/>
        <w:numPr>
          <w:ilvl w:val="0"/>
          <w:numId w:val="10"/>
        </w:numPr>
        <w:jc w:val="both"/>
        <w:rPr>
          <w:rFonts w:ascii="Calibri" w:hAnsi="Calibri"/>
          <w:lang w:val="en-GB"/>
        </w:rPr>
      </w:pPr>
      <w:r w:rsidRPr="00DE24B6">
        <w:rPr>
          <w:rFonts w:ascii="Calibri" w:hAnsi="Calibri"/>
          <w:lang w:val="en-GB"/>
        </w:rPr>
        <w:t>To support the management to develop the sustainability and accessibility of their organisation. Examples could include funding for:</w:t>
      </w:r>
    </w:p>
    <w:p w14:paraId="599396A1"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Obtaining relevant qualifications or licences that enable or increase the delivery of benefits to the community</w:t>
      </w:r>
    </w:p>
    <w:p w14:paraId="599396A2"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Replacing out-of-date IT equipment and systems</w:t>
      </w:r>
    </w:p>
    <w:p w14:paraId="599396A3"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Running a symposium or other networking event to bring together relevant voluntary community organisations and create new collaborations</w:t>
      </w:r>
    </w:p>
    <w:p w14:paraId="599396A4" w14:textId="77777777" w:rsidR="001312D0" w:rsidRPr="00DE24B6" w:rsidRDefault="00DB4585">
      <w:pPr>
        <w:pStyle w:val="BodyA"/>
        <w:numPr>
          <w:ilvl w:val="1"/>
          <w:numId w:val="10"/>
        </w:numPr>
        <w:jc w:val="both"/>
        <w:rPr>
          <w:rFonts w:ascii="Calibri" w:hAnsi="Calibri"/>
          <w:lang w:val="en-GB"/>
        </w:rPr>
      </w:pPr>
      <w:r w:rsidRPr="00DE24B6">
        <w:rPr>
          <w:rFonts w:ascii="Calibri" w:hAnsi="Calibri"/>
          <w:lang w:val="en-GB"/>
        </w:rPr>
        <w:t>Improving publicity materials/web sites to expand client groups</w:t>
      </w:r>
    </w:p>
    <w:p w14:paraId="599396B1" w14:textId="77777777" w:rsidR="001312D0" w:rsidRPr="00DE24B6" w:rsidRDefault="001312D0">
      <w:pPr>
        <w:pStyle w:val="BodyA"/>
        <w:tabs>
          <w:tab w:val="left" w:pos="288"/>
        </w:tabs>
        <w:jc w:val="both"/>
        <w:rPr>
          <w:rFonts w:ascii="Calibri" w:eastAsia="Calibri" w:hAnsi="Calibri" w:cs="Calibri"/>
          <w:lang w:val="en-GB"/>
        </w:rPr>
      </w:pPr>
    </w:p>
    <w:p w14:paraId="599396B2" w14:textId="20E2EF19" w:rsidR="001312D0" w:rsidRPr="00875FCE" w:rsidRDefault="00DB4585" w:rsidP="00C43431">
      <w:pPr>
        <w:pStyle w:val="ListParagraph"/>
        <w:numPr>
          <w:ilvl w:val="0"/>
          <w:numId w:val="26"/>
        </w:numPr>
        <w:jc w:val="both"/>
        <w:rPr>
          <w:rFonts w:ascii="Calibri" w:hAnsi="Calibri"/>
          <w:b/>
          <w:bCs/>
          <w:u w:val="single"/>
          <w:lang w:val="en-GB"/>
        </w:rPr>
      </w:pPr>
      <w:r w:rsidRPr="00875FCE">
        <w:rPr>
          <w:rFonts w:ascii="Calibri" w:hAnsi="Calibri"/>
          <w:b/>
          <w:bCs/>
          <w:u w:val="single"/>
          <w:lang w:val="en-GB"/>
        </w:rPr>
        <w:t>Application process</w:t>
      </w:r>
      <w:r w:rsidR="004126AD">
        <w:rPr>
          <w:rFonts w:ascii="Calibri" w:hAnsi="Calibri"/>
          <w:b/>
          <w:bCs/>
          <w:u w:val="single"/>
          <w:lang w:val="en-GB"/>
        </w:rPr>
        <w:t>, timeline</w:t>
      </w:r>
      <w:r w:rsidRPr="00875FCE">
        <w:rPr>
          <w:rFonts w:ascii="Calibri" w:hAnsi="Calibri"/>
          <w:b/>
          <w:bCs/>
          <w:u w:val="single"/>
          <w:lang w:val="en-GB"/>
        </w:rPr>
        <w:t xml:space="preserve"> and reporting outcomes:</w:t>
      </w:r>
    </w:p>
    <w:p w14:paraId="599396B3" w14:textId="77777777" w:rsidR="001312D0" w:rsidRPr="00DE24B6" w:rsidRDefault="001312D0">
      <w:pPr>
        <w:pStyle w:val="BodyA"/>
        <w:ind w:left="360"/>
        <w:jc w:val="both"/>
        <w:rPr>
          <w:rFonts w:ascii="Calibri" w:eastAsia="Calibri" w:hAnsi="Calibri" w:cs="Calibri"/>
          <w:b/>
          <w:bCs/>
          <w:lang w:val="en-GB"/>
        </w:rPr>
      </w:pPr>
    </w:p>
    <w:p w14:paraId="599396B4" w14:textId="165603D7" w:rsidR="001312D0" w:rsidRPr="00DE24B6" w:rsidRDefault="00DB4585">
      <w:pPr>
        <w:pStyle w:val="ListParagraph"/>
        <w:numPr>
          <w:ilvl w:val="0"/>
          <w:numId w:val="13"/>
        </w:numPr>
        <w:jc w:val="both"/>
        <w:rPr>
          <w:rFonts w:ascii="Calibri" w:hAnsi="Calibri"/>
          <w:lang w:val="en-GB"/>
        </w:rPr>
      </w:pPr>
      <w:r w:rsidRPr="00DE24B6">
        <w:rPr>
          <w:rFonts w:ascii="Calibri" w:hAnsi="Calibri"/>
          <w:u w:val="single"/>
          <w:lang w:val="en-GB"/>
        </w:rPr>
        <w:t xml:space="preserve">Apply for </w:t>
      </w:r>
      <w:r w:rsidR="00527F85">
        <w:rPr>
          <w:rFonts w:ascii="Calibri" w:hAnsi="Calibri"/>
          <w:u w:val="single"/>
          <w:lang w:val="en-GB"/>
        </w:rPr>
        <w:t>award</w:t>
      </w:r>
      <w:r w:rsidR="00A23A8D">
        <w:rPr>
          <w:rFonts w:ascii="Calibri" w:hAnsi="Calibri"/>
          <w:u w:val="single"/>
          <w:lang w:val="en-GB"/>
        </w:rPr>
        <w:t xml:space="preserve"> (</w:t>
      </w:r>
      <w:r w:rsidR="00D449DC">
        <w:rPr>
          <w:rFonts w:ascii="Calibri" w:hAnsi="Calibri"/>
          <w:u w:val="single"/>
          <w:lang w:val="en-GB"/>
        </w:rPr>
        <w:t>26</w:t>
      </w:r>
      <w:r w:rsidR="00D449DC" w:rsidRPr="00D449DC">
        <w:rPr>
          <w:rFonts w:ascii="Calibri" w:hAnsi="Calibri"/>
          <w:u w:val="single"/>
          <w:vertAlign w:val="superscript"/>
          <w:lang w:val="en-GB"/>
        </w:rPr>
        <w:t>th</w:t>
      </w:r>
      <w:r w:rsidR="00D449DC">
        <w:rPr>
          <w:rFonts w:ascii="Calibri" w:hAnsi="Calibri"/>
          <w:u w:val="single"/>
          <w:lang w:val="en-GB"/>
        </w:rPr>
        <w:t xml:space="preserve"> August</w:t>
      </w:r>
      <w:r w:rsidR="00C210C3">
        <w:rPr>
          <w:rFonts w:ascii="Calibri" w:hAnsi="Calibri"/>
          <w:u w:val="single"/>
          <w:lang w:val="en-GB"/>
        </w:rPr>
        <w:t xml:space="preserve"> 2025 – 2</w:t>
      </w:r>
      <w:r w:rsidR="00D449DC">
        <w:rPr>
          <w:rFonts w:ascii="Calibri" w:hAnsi="Calibri"/>
          <w:u w:val="single"/>
          <w:lang w:val="en-GB"/>
        </w:rPr>
        <w:t>9</w:t>
      </w:r>
      <w:r w:rsidR="00D449DC" w:rsidRPr="00D449DC">
        <w:rPr>
          <w:rFonts w:ascii="Calibri" w:hAnsi="Calibri"/>
          <w:u w:val="single"/>
          <w:vertAlign w:val="superscript"/>
          <w:lang w:val="en-GB"/>
        </w:rPr>
        <w:t>th</w:t>
      </w:r>
      <w:r w:rsidR="00D449DC">
        <w:rPr>
          <w:rFonts w:ascii="Calibri" w:hAnsi="Calibri"/>
          <w:u w:val="single"/>
          <w:lang w:val="en-GB"/>
        </w:rPr>
        <w:t xml:space="preserve"> September</w:t>
      </w:r>
      <w:r w:rsidR="00C210C3">
        <w:rPr>
          <w:rFonts w:ascii="Calibri" w:hAnsi="Calibri"/>
          <w:u w:val="single"/>
          <w:lang w:val="en-GB"/>
        </w:rPr>
        <w:t xml:space="preserve"> 2025)</w:t>
      </w:r>
      <w:r w:rsidRPr="00DE24B6">
        <w:rPr>
          <w:rFonts w:ascii="Calibri" w:hAnsi="Calibri"/>
          <w:u w:val="single"/>
          <w:lang w:val="en-GB"/>
        </w:rPr>
        <w:t>:</w:t>
      </w:r>
    </w:p>
    <w:p w14:paraId="599396B5" w14:textId="5D3D8351" w:rsidR="001312D0" w:rsidRPr="00DE24B6" w:rsidRDefault="00DB4585">
      <w:pPr>
        <w:pStyle w:val="ListParagraph"/>
        <w:numPr>
          <w:ilvl w:val="1"/>
          <w:numId w:val="13"/>
        </w:numPr>
        <w:jc w:val="both"/>
        <w:rPr>
          <w:rFonts w:ascii="Calibri" w:hAnsi="Calibri"/>
          <w:lang w:val="en-GB"/>
        </w:rPr>
      </w:pPr>
      <w:r w:rsidRPr="00DE24B6">
        <w:rPr>
          <w:rFonts w:ascii="Calibri" w:hAnsi="Calibri"/>
          <w:lang w:val="en-GB"/>
        </w:rPr>
        <w:t xml:space="preserve">Read </w:t>
      </w:r>
      <w:r w:rsidR="005D7384">
        <w:rPr>
          <w:rFonts w:ascii="Calibri" w:hAnsi="Calibri"/>
          <w:lang w:val="en-GB"/>
        </w:rPr>
        <w:t xml:space="preserve">and follow </w:t>
      </w:r>
      <w:r w:rsidRPr="00DE24B6">
        <w:rPr>
          <w:rFonts w:ascii="Calibri" w:hAnsi="Calibri"/>
          <w:lang w:val="en-GB"/>
        </w:rPr>
        <w:t>th</w:t>
      </w:r>
      <w:r w:rsidR="000718A0">
        <w:rPr>
          <w:rFonts w:ascii="Calibri" w:hAnsi="Calibri"/>
          <w:lang w:val="en-GB"/>
        </w:rPr>
        <w:t>is</w:t>
      </w:r>
      <w:r w:rsidRPr="00DE24B6">
        <w:rPr>
          <w:rFonts w:ascii="Calibri" w:hAnsi="Calibri"/>
          <w:lang w:val="en-GB"/>
        </w:rPr>
        <w:t xml:space="preserve"> </w:t>
      </w:r>
      <w:r w:rsidRPr="00DE24B6">
        <w:rPr>
          <w:rFonts w:ascii="Calibri" w:hAnsi="Calibri"/>
          <w:b/>
          <w:bCs/>
          <w:lang w:val="en-GB"/>
        </w:rPr>
        <w:t>Application Guidance</w:t>
      </w:r>
    </w:p>
    <w:p w14:paraId="599396B6" w14:textId="3BB87BEE" w:rsidR="001312D0" w:rsidRPr="00DE24B6" w:rsidRDefault="00DB4585">
      <w:pPr>
        <w:pStyle w:val="ListParagraph"/>
        <w:numPr>
          <w:ilvl w:val="1"/>
          <w:numId w:val="13"/>
        </w:numPr>
        <w:jc w:val="both"/>
        <w:rPr>
          <w:rFonts w:ascii="Calibri" w:hAnsi="Calibri"/>
          <w:lang w:val="en-GB"/>
        </w:rPr>
      </w:pPr>
      <w:r w:rsidRPr="00DE24B6">
        <w:rPr>
          <w:rFonts w:ascii="Calibri" w:hAnsi="Calibri"/>
          <w:lang w:val="en-GB"/>
        </w:rPr>
        <w:t xml:space="preserve">Complete the </w:t>
      </w:r>
      <w:r w:rsidR="00AA30AD">
        <w:rPr>
          <w:rFonts w:ascii="Calibri" w:hAnsi="Calibri"/>
          <w:lang w:val="en-GB"/>
        </w:rPr>
        <w:t xml:space="preserve">online </w:t>
      </w:r>
      <w:r w:rsidRPr="00DE24B6">
        <w:rPr>
          <w:rFonts w:ascii="Calibri" w:hAnsi="Calibri"/>
          <w:lang w:val="en-GB"/>
        </w:rPr>
        <w:t xml:space="preserve">application form </w:t>
      </w:r>
      <w:r w:rsidR="000718A0">
        <w:rPr>
          <w:rFonts w:ascii="Calibri" w:hAnsi="Calibri"/>
          <w:lang w:val="en-GB"/>
        </w:rPr>
        <w:t xml:space="preserve">available at </w:t>
      </w:r>
      <w:hyperlink r:id="rId7" w:history="1">
        <w:r w:rsidR="000718A0" w:rsidRPr="000718A0">
          <w:rPr>
            <w:rStyle w:val="Hyperlink"/>
            <w:rFonts w:ascii="Calibri" w:hAnsi="Calibri"/>
            <w:color w:val="4F81BD" w:themeColor="accent1"/>
            <w:lang w:val="en-GB"/>
          </w:rPr>
          <w:t>www.bvsc.co.uk/funding</w:t>
        </w:r>
      </w:hyperlink>
      <w:r w:rsidR="000718A0">
        <w:rPr>
          <w:rFonts w:ascii="Calibri" w:hAnsi="Calibri"/>
          <w:lang w:val="en-GB"/>
        </w:rPr>
        <w:t xml:space="preserve"> </w:t>
      </w:r>
      <w:r w:rsidRPr="00DE24B6">
        <w:rPr>
          <w:rFonts w:ascii="Calibri" w:hAnsi="Calibri"/>
          <w:lang w:val="en-GB"/>
        </w:rPr>
        <w:t xml:space="preserve">and send all </w:t>
      </w:r>
      <w:r w:rsidRPr="00DE24B6">
        <w:rPr>
          <w:rFonts w:ascii="Calibri" w:hAnsi="Calibri"/>
          <w:b/>
          <w:bCs/>
          <w:lang w:val="en-GB"/>
        </w:rPr>
        <w:t>associated documents</w:t>
      </w:r>
      <w:r w:rsidRPr="00DE24B6">
        <w:rPr>
          <w:rFonts w:ascii="Calibri" w:hAnsi="Calibri"/>
          <w:lang w:val="en-GB"/>
        </w:rPr>
        <w:t xml:space="preserve"> to Jamie Kesten </w:t>
      </w:r>
      <w:r w:rsidR="00A05831" w:rsidRPr="00DE24B6">
        <w:rPr>
          <w:rFonts w:ascii="Calibri" w:hAnsi="Calibri"/>
          <w:lang w:val="en-GB"/>
        </w:rPr>
        <w:t xml:space="preserve">(e: </w:t>
      </w:r>
      <w:hyperlink r:id="rId8" w:history="1">
        <w:r w:rsidR="00A05831" w:rsidRPr="00DE24B6">
          <w:rPr>
            <w:rStyle w:val="Hyperlink0"/>
            <w:rFonts w:ascii="Calibri" w:hAnsi="Calibri"/>
            <w:lang w:val="en-GB"/>
          </w:rPr>
          <w:t>jamie@bvsc.co.uk</w:t>
        </w:r>
      </w:hyperlink>
      <w:r w:rsidR="00A05831" w:rsidRPr="00DE24B6">
        <w:rPr>
          <w:rStyle w:val="None"/>
          <w:rFonts w:ascii="Calibri" w:hAnsi="Calibri"/>
          <w:lang w:val="en-GB"/>
        </w:rPr>
        <w:t xml:space="preserve">) </w:t>
      </w:r>
      <w:r w:rsidRPr="00DE24B6">
        <w:rPr>
          <w:rFonts w:ascii="Calibri" w:hAnsi="Calibri"/>
          <w:lang w:val="en-GB"/>
        </w:rPr>
        <w:t xml:space="preserve">electronically (see </w:t>
      </w:r>
      <w:r w:rsidR="00A05831">
        <w:rPr>
          <w:rFonts w:ascii="Calibri" w:hAnsi="Calibri"/>
          <w:lang w:val="en-GB"/>
        </w:rPr>
        <w:t xml:space="preserve">‘associated documents’ </w:t>
      </w:r>
      <w:r w:rsidR="002129E7">
        <w:rPr>
          <w:rFonts w:ascii="Calibri" w:hAnsi="Calibri"/>
          <w:lang w:val="en-GB"/>
        </w:rPr>
        <w:t>b</w:t>
      </w:r>
      <w:r w:rsidRPr="00DE24B6">
        <w:rPr>
          <w:rFonts w:ascii="Calibri" w:hAnsi="Calibri"/>
          <w:lang w:val="en-GB"/>
        </w:rPr>
        <w:t xml:space="preserve">elow) </w:t>
      </w:r>
      <w:r w:rsidRPr="00DE24B6">
        <w:rPr>
          <w:rStyle w:val="None"/>
          <w:rFonts w:ascii="Calibri" w:hAnsi="Calibri"/>
          <w:lang w:val="en-GB"/>
        </w:rPr>
        <w:t>or if this is not possible then please contact Jamie on 01322 524 682.</w:t>
      </w:r>
    </w:p>
    <w:p w14:paraId="599396B7" w14:textId="10B40362" w:rsidR="001312D0" w:rsidRPr="00DE24B6" w:rsidRDefault="00DB4585">
      <w:pPr>
        <w:pStyle w:val="ListParagraph"/>
        <w:numPr>
          <w:ilvl w:val="1"/>
          <w:numId w:val="13"/>
        </w:numPr>
        <w:jc w:val="both"/>
        <w:rPr>
          <w:rFonts w:ascii="Calibri" w:hAnsi="Calibri"/>
          <w:lang w:val="en-GB"/>
        </w:rPr>
      </w:pPr>
      <w:r w:rsidRPr="00DE24B6">
        <w:rPr>
          <w:rStyle w:val="None"/>
          <w:rFonts w:ascii="Calibri" w:hAnsi="Calibri"/>
          <w:lang w:val="en-GB"/>
        </w:rPr>
        <w:t xml:space="preserve">If you require support with completing the application, please contact Jamie in advance of the </w:t>
      </w:r>
      <w:r w:rsidR="00F26695">
        <w:rPr>
          <w:rStyle w:val="None"/>
          <w:rFonts w:ascii="Calibri" w:hAnsi="Calibri"/>
          <w:lang w:val="en-GB"/>
        </w:rPr>
        <w:t>application</w:t>
      </w:r>
      <w:r w:rsidRPr="00DE24B6">
        <w:rPr>
          <w:rStyle w:val="None"/>
          <w:rFonts w:ascii="Calibri" w:hAnsi="Calibri"/>
          <w:lang w:val="en-GB"/>
        </w:rPr>
        <w:t xml:space="preserve"> deadline.</w:t>
      </w:r>
    </w:p>
    <w:p w14:paraId="599396B8" w14:textId="250ED364" w:rsidR="001312D0" w:rsidRPr="00DE24B6" w:rsidRDefault="00DB4585">
      <w:pPr>
        <w:pStyle w:val="ListParagraph"/>
        <w:numPr>
          <w:ilvl w:val="0"/>
          <w:numId w:val="13"/>
        </w:numPr>
        <w:jc w:val="both"/>
        <w:rPr>
          <w:rFonts w:ascii="Calibri" w:hAnsi="Calibri"/>
          <w:lang w:val="en-GB"/>
        </w:rPr>
      </w:pPr>
      <w:r w:rsidRPr="00DE24B6">
        <w:rPr>
          <w:rStyle w:val="None"/>
          <w:rFonts w:ascii="Calibri" w:hAnsi="Calibri"/>
          <w:u w:val="single"/>
          <w:lang w:val="en-GB"/>
        </w:rPr>
        <w:t>Panel preparation</w:t>
      </w:r>
      <w:r w:rsidR="00D07CE5">
        <w:rPr>
          <w:rStyle w:val="None"/>
          <w:rFonts w:ascii="Calibri" w:hAnsi="Calibri"/>
          <w:u w:val="single"/>
          <w:lang w:val="en-GB"/>
        </w:rPr>
        <w:t xml:space="preserve"> (2</w:t>
      </w:r>
      <w:r w:rsidR="00D449DC">
        <w:rPr>
          <w:rStyle w:val="None"/>
          <w:rFonts w:ascii="Calibri" w:hAnsi="Calibri"/>
          <w:u w:val="single"/>
          <w:lang w:val="en-GB"/>
        </w:rPr>
        <w:t>9</w:t>
      </w:r>
      <w:r w:rsidR="00D449DC" w:rsidRPr="00D449DC">
        <w:rPr>
          <w:rStyle w:val="None"/>
          <w:rFonts w:ascii="Calibri" w:hAnsi="Calibri"/>
          <w:u w:val="single"/>
          <w:vertAlign w:val="superscript"/>
          <w:lang w:val="en-GB"/>
        </w:rPr>
        <w:t>th</w:t>
      </w:r>
      <w:r w:rsidR="00D449DC">
        <w:rPr>
          <w:rStyle w:val="None"/>
          <w:rFonts w:ascii="Calibri" w:hAnsi="Calibri"/>
          <w:u w:val="single"/>
          <w:lang w:val="en-GB"/>
        </w:rPr>
        <w:t xml:space="preserve"> September</w:t>
      </w:r>
      <w:r w:rsidR="00D07CE5">
        <w:rPr>
          <w:rStyle w:val="None"/>
          <w:rFonts w:ascii="Calibri" w:hAnsi="Calibri"/>
          <w:u w:val="single"/>
          <w:lang w:val="en-GB"/>
        </w:rPr>
        <w:t xml:space="preserve"> </w:t>
      </w:r>
      <w:r w:rsidR="004126AD">
        <w:rPr>
          <w:rStyle w:val="None"/>
          <w:rFonts w:ascii="Calibri" w:hAnsi="Calibri"/>
          <w:u w:val="single"/>
          <w:lang w:val="en-GB"/>
        </w:rPr>
        <w:t xml:space="preserve">2025 </w:t>
      </w:r>
      <w:r w:rsidR="00D07CE5">
        <w:rPr>
          <w:rStyle w:val="None"/>
          <w:rFonts w:ascii="Calibri" w:hAnsi="Calibri"/>
          <w:u w:val="single"/>
          <w:lang w:val="en-GB"/>
        </w:rPr>
        <w:t xml:space="preserve">– </w:t>
      </w:r>
      <w:r w:rsidR="00D449DC">
        <w:rPr>
          <w:rStyle w:val="None"/>
          <w:rFonts w:ascii="Calibri" w:hAnsi="Calibri"/>
          <w:u w:val="single"/>
          <w:lang w:val="en-GB"/>
        </w:rPr>
        <w:t>15</w:t>
      </w:r>
      <w:r w:rsidR="00D449DC" w:rsidRPr="00D449DC">
        <w:rPr>
          <w:rStyle w:val="None"/>
          <w:rFonts w:ascii="Calibri" w:hAnsi="Calibri"/>
          <w:u w:val="single"/>
          <w:vertAlign w:val="superscript"/>
          <w:lang w:val="en-GB"/>
        </w:rPr>
        <w:t>th</w:t>
      </w:r>
      <w:r w:rsidR="00D449DC">
        <w:rPr>
          <w:rStyle w:val="None"/>
          <w:rFonts w:ascii="Calibri" w:hAnsi="Calibri"/>
          <w:u w:val="single"/>
          <w:lang w:val="en-GB"/>
        </w:rPr>
        <w:t xml:space="preserve"> October</w:t>
      </w:r>
      <w:r w:rsidR="004126AD">
        <w:rPr>
          <w:rStyle w:val="None"/>
          <w:rFonts w:ascii="Calibri" w:hAnsi="Calibri"/>
          <w:u w:val="single"/>
          <w:lang w:val="en-GB"/>
        </w:rPr>
        <w:t xml:space="preserve"> 2025</w:t>
      </w:r>
      <w:r w:rsidR="00D07CE5">
        <w:rPr>
          <w:rStyle w:val="None"/>
          <w:rFonts w:ascii="Calibri" w:hAnsi="Calibri"/>
          <w:u w:val="single"/>
          <w:lang w:val="en-GB"/>
        </w:rPr>
        <w:t>)</w:t>
      </w:r>
      <w:r w:rsidRPr="00DE24B6">
        <w:rPr>
          <w:rStyle w:val="None"/>
          <w:rFonts w:ascii="Calibri" w:hAnsi="Calibri"/>
          <w:u w:val="single"/>
          <w:lang w:val="en-GB"/>
        </w:rPr>
        <w:t>:</w:t>
      </w:r>
      <w:r w:rsidRPr="00DE24B6">
        <w:rPr>
          <w:rStyle w:val="None"/>
          <w:rFonts w:ascii="Calibri" w:hAnsi="Calibri"/>
          <w:lang w:val="en-GB"/>
        </w:rPr>
        <w:t xml:space="preserve"> On receipt of your application form and associated documents, BVSC will appraise your application using the above criteria, and produce a report, including recommendations or revisions. This will be presented to the Board of Trustees of the William Kendall’s Charity who will consider the application, make recommendations, and decide whether to approve the award.</w:t>
      </w:r>
    </w:p>
    <w:p w14:paraId="599396B9" w14:textId="077868D5" w:rsidR="001312D0" w:rsidRPr="00DE24B6" w:rsidRDefault="00DB4585">
      <w:pPr>
        <w:pStyle w:val="ListParagraph"/>
        <w:numPr>
          <w:ilvl w:val="0"/>
          <w:numId w:val="13"/>
        </w:numPr>
        <w:jc w:val="both"/>
        <w:rPr>
          <w:rFonts w:ascii="Calibri" w:hAnsi="Calibri"/>
          <w:lang w:val="en-GB"/>
        </w:rPr>
      </w:pPr>
      <w:r w:rsidRPr="00DE24B6">
        <w:rPr>
          <w:rStyle w:val="None"/>
          <w:rFonts w:ascii="Calibri" w:hAnsi="Calibri"/>
          <w:u w:val="single"/>
          <w:lang w:val="en-GB"/>
        </w:rPr>
        <w:t>Panel meeting takes place</w:t>
      </w:r>
      <w:r w:rsidR="004126AD">
        <w:rPr>
          <w:rStyle w:val="None"/>
          <w:rFonts w:ascii="Calibri" w:hAnsi="Calibri"/>
          <w:u w:val="single"/>
          <w:lang w:val="en-GB"/>
        </w:rPr>
        <w:t xml:space="preserve"> (</w:t>
      </w:r>
      <w:r w:rsidR="003821CD">
        <w:rPr>
          <w:rStyle w:val="None"/>
          <w:rFonts w:ascii="Calibri" w:hAnsi="Calibri"/>
          <w:u w:val="single"/>
          <w:lang w:val="en-GB"/>
        </w:rPr>
        <w:t>1</w:t>
      </w:r>
      <w:r w:rsidR="00D449DC">
        <w:rPr>
          <w:rStyle w:val="None"/>
          <w:rFonts w:ascii="Calibri" w:hAnsi="Calibri"/>
          <w:u w:val="single"/>
          <w:lang w:val="en-GB"/>
        </w:rPr>
        <w:t>0</w:t>
      </w:r>
      <w:r w:rsidR="003821CD" w:rsidRPr="003821CD">
        <w:rPr>
          <w:rStyle w:val="None"/>
          <w:rFonts w:ascii="Calibri" w:hAnsi="Calibri"/>
          <w:u w:val="single"/>
          <w:vertAlign w:val="superscript"/>
          <w:lang w:val="en-GB"/>
        </w:rPr>
        <w:t>th</w:t>
      </w:r>
      <w:r w:rsidR="003821CD">
        <w:rPr>
          <w:rStyle w:val="None"/>
          <w:rFonts w:ascii="Calibri" w:hAnsi="Calibri"/>
          <w:u w:val="single"/>
          <w:lang w:val="en-GB"/>
        </w:rPr>
        <w:t xml:space="preserve"> </w:t>
      </w:r>
      <w:r w:rsidR="00D449DC">
        <w:rPr>
          <w:rStyle w:val="None"/>
          <w:rFonts w:ascii="Calibri" w:hAnsi="Calibri"/>
          <w:u w:val="single"/>
          <w:lang w:val="en-GB"/>
        </w:rPr>
        <w:t>November</w:t>
      </w:r>
      <w:r w:rsidR="004126AD">
        <w:rPr>
          <w:rStyle w:val="None"/>
          <w:rFonts w:ascii="Calibri" w:hAnsi="Calibri"/>
          <w:u w:val="single"/>
          <w:lang w:val="en-GB"/>
        </w:rPr>
        <w:t xml:space="preserve"> 2025)</w:t>
      </w:r>
    </w:p>
    <w:p w14:paraId="599396BA" w14:textId="67021336" w:rsidR="001312D0" w:rsidRPr="00DE24B6" w:rsidRDefault="00527F85">
      <w:pPr>
        <w:pStyle w:val="ListParagraph"/>
        <w:numPr>
          <w:ilvl w:val="0"/>
          <w:numId w:val="13"/>
        </w:numPr>
        <w:jc w:val="both"/>
        <w:rPr>
          <w:rFonts w:ascii="Calibri" w:hAnsi="Calibri"/>
          <w:lang w:val="en-GB"/>
        </w:rPr>
      </w:pPr>
      <w:r>
        <w:rPr>
          <w:rStyle w:val="None"/>
          <w:rFonts w:ascii="Calibri" w:hAnsi="Calibri"/>
          <w:u w:val="single"/>
          <w:lang w:val="en-GB"/>
        </w:rPr>
        <w:t>Award</w:t>
      </w:r>
      <w:r w:rsidR="00DB4585" w:rsidRPr="00DE24B6">
        <w:rPr>
          <w:rStyle w:val="None"/>
          <w:rFonts w:ascii="Calibri" w:hAnsi="Calibri"/>
          <w:u w:val="single"/>
          <w:lang w:val="en-GB"/>
        </w:rPr>
        <w:t xml:space="preserve"> approved or rejected</w:t>
      </w:r>
      <w:r w:rsidR="003821CD">
        <w:rPr>
          <w:rStyle w:val="None"/>
          <w:rFonts w:ascii="Calibri" w:hAnsi="Calibri"/>
          <w:u w:val="single"/>
          <w:lang w:val="en-GB"/>
        </w:rPr>
        <w:t xml:space="preserve"> (</w:t>
      </w:r>
      <w:r w:rsidR="00D449DC">
        <w:rPr>
          <w:rStyle w:val="None"/>
          <w:rFonts w:ascii="Calibri" w:hAnsi="Calibri"/>
          <w:u w:val="single"/>
          <w:lang w:val="en-GB"/>
        </w:rPr>
        <w:t>15</w:t>
      </w:r>
      <w:r w:rsidR="00D449DC" w:rsidRPr="00D449DC">
        <w:rPr>
          <w:rStyle w:val="None"/>
          <w:rFonts w:ascii="Calibri" w:hAnsi="Calibri"/>
          <w:u w:val="single"/>
          <w:vertAlign w:val="superscript"/>
          <w:lang w:val="en-GB"/>
        </w:rPr>
        <w:t>th</w:t>
      </w:r>
      <w:r w:rsidR="00D449DC">
        <w:rPr>
          <w:rStyle w:val="None"/>
          <w:rFonts w:ascii="Calibri" w:hAnsi="Calibri"/>
          <w:u w:val="single"/>
          <w:lang w:val="en-GB"/>
        </w:rPr>
        <w:t xml:space="preserve"> January</w:t>
      </w:r>
      <w:r w:rsidR="003821CD">
        <w:rPr>
          <w:rStyle w:val="None"/>
          <w:rFonts w:ascii="Calibri" w:hAnsi="Calibri"/>
          <w:u w:val="single"/>
          <w:lang w:val="en-GB"/>
        </w:rPr>
        <w:t xml:space="preserve"> 2025)</w:t>
      </w:r>
      <w:r w:rsidR="00DB4585" w:rsidRPr="00DE24B6">
        <w:rPr>
          <w:rStyle w:val="None"/>
          <w:rFonts w:ascii="Calibri" w:hAnsi="Calibri"/>
          <w:u w:val="single"/>
          <w:lang w:val="en-GB"/>
        </w:rPr>
        <w:t>:</w:t>
      </w:r>
      <w:r w:rsidR="00DB4585" w:rsidRPr="00DE24B6">
        <w:rPr>
          <w:rStyle w:val="None"/>
          <w:rFonts w:ascii="Calibri" w:hAnsi="Calibri"/>
          <w:lang w:val="en-GB"/>
        </w:rPr>
        <w:t xml:space="preserve"> When a decision has been made, you will be notified of the outcome, and if successful sent an offer letter with </w:t>
      </w:r>
      <w:r>
        <w:rPr>
          <w:rStyle w:val="None"/>
          <w:rFonts w:ascii="Calibri" w:hAnsi="Calibri"/>
          <w:lang w:val="en-GB"/>
        </w:rPr>
        <w:t>award</w:t>
      </w:r>
      <w:r w:rsidR="001D76F1">
        <w:rPr>
          <w:rStyle w:val="None"/>
          <w:rFonts w:ascii="Calibri" w:hAnsi="Calibri"/>
          <w:lang w:val="en-GB"/>
        </w:rPr>
        <w:t xml:space="preserve"> </w:t>
      </w:r>
      <w:r w:rsidR="00DB4585" w:rsidRPr="00DE24B6">
        <w:rPr>
          <w:rStyle w:val="None"/>
          <w:rFonts w:ascii="Calibri" w:hAnsi="Calibri"/>
          <w:lang w:val="en-GB"/>
        </w:rPr>
        <w:t xml:space="preserve">acceptance outlining the conditions which apply, including how the work will be monitored and funding accounted for. </w:t>
      </w:r>
    </w:p>
    <w:p w14:paraId="599396BB" w14:textId="40EBDCD5" w:rsidR="001312D0" w:rsidRPr="00DE24B6" w:rsidRDefault="00527F85">
      <w:pPr>
        <w:pStyle w:val="ListParagraph"/>
        <w:numPr>
          <w:ilvl w:val="0"/>
          <w:numId w:val="13"/>
        </w:numPr>
        <w:jc w:val="both"/>
        <w:rPr>
          <w:rFonts w:ascii="Calibri" w:hAnsi="Calibri"/>
          <w:lang w:val="en-GB"/>
        </w:rPr>
      </w:pPr>
      <w:r>
        <w:rPr>
          <w:rStyle w:val="None"/>
          <w:rFonts w:ascii="Calibri" w:hAnsi="Calibri"/>
          <w:u w:val="single"/>
          <w:lang w:val="en-GB"/>
        </w:rPr>
        <w:t>Award</w:t>
      </w:r>
      <w:r w:rsidR="00DB4585" w:rsidRPr="00DE24B6">
        <w:rPr>
          <w:rStyle w:val="None"/>
          <w:rFonts w:ascii="Calibri" w:hAnsi="Calibri"/>
          <w:u w:val="single"/>
          <w:lang w:val="en-GB"/>
        </w:rPr>
        <w:t xml:space="preserve"> acceptance:</w:t>
      </w:r>
      <w:r w:rsidR="00DB4585" w:rsidRPr="00DE24B6">
        <w:rPr>
          <w:rStyle w:val="None"/>
          <w:rFonts w:ascii="Calibri" w:hAnsi="Calibri"/>
          <w:lang w:val="en-GB"/>
        </w:rPr>
        <w:t xml:space="preserve"> After signing and returning the award acceptance, payment will be made, usually via BACs. </w:t>
      </w:r>
      <w:r>
        <w:rPr>
          <w:rStyle w:val="None"/>
          <w:rFonts w:ascii="Calibri" w:hAnsi="Calibri"/>
          <w:lang w:val="en-GB"/>
        </w:rPr>
        <w:t>Award</w:t>
      </w:r>
      <w:r w:rsidR="00DB4585" w:rsidRPr="00DE24B6">
        <w:rPr>
          <w:rStyle w:val="None"/>
          <w:rFonts w:ascii="Calibri" w:hAnsi="Calibri"/>
          <w:lang w:val="en-GB"/>
        </w:rPr>
        <w:t xml:space="preserve"> monies given in any year should be spent </w:t>
      </w:r>
      <w:r w:rsidR="00DB4585" w:rsidRPr="00DE24B6">
        <w:rPr>
          <w:rStyle w:val="None"/>
          <w:rFonts w:ascii="Calibri" w:hAnsi="Calibri"/>
          <w:b/>
          <w:bCs/>
          <w:lang w:val="en-GB"/>
        </w:rPr>
        <w:t>within 12 months</w:t>
      </w:r>
      <w:r w:rsidR="00DB4585" w:rsidRPr="00DE24B6">
        <w:rPr>
          <w:rStyle w:val="None"/>
          <w:rFonts w:ascii="Calibri" w:hAnsi="Calibri"/>
          <w:lang w:val="en-GB"/>
        </w:rPr>
        <w:t xml:space="preserve"> of the date shown on the </w:t>
      </w:r>
      <w:r>
        <w:rPr>
          <w:rStyle w:val="None"/>
          <w:rFonts w:ascii="Calibri" w:hAnsi="Calibri"/>
          <w:lang w:val="en-GB"/>
        </w:rPr>
        <w:t>Award</w:t>
      </w:r>
      <w:r w:rsidR="00DB4585" w:rsidRPr="00DE24B6">
        <w:rPr>
          <w:rStyle w:val="None"/>
          <w:rFonts w:ascii="Calibri" w:hAnsi="Calibri"/>
          <w:lang w:val="en-GB"/>
        </w:rPr>
        <w:t xml:space="preserve"> Offer letter. </w:t>
      </w:r>
    </w:p>
    <w:p w14:paraId="599396BC" w14:textId="27189A64" w:rsidR="001312D0" w:rsidRPr="00DE24B6" w:rsidRDefault="00DB4585">
      <w:pPr>
        <w:pStyle w:val="ListParagraph"/>
        <w:numPr>
          <w:ilvl w:val="0"/>
          <w:numId w:val="13"/>
        </w:numPr>
        <w:jc w:val="both"/>
        <w:rPr>
          <w:rFonts w:ascii="Calibri" w:hAnsi="Calibri"/>
          <w:lang w:val="en-GB"/>
        </w:rPr>
      </w:pPr>
      <w:r w:rsidRPr="00DE24B6">
        <w:rPr>
          <w:rStyle w:val="None"/>
          <w:rFonts w:ascii="Calibri" w:hAnsi="Calibri"/>
          <w:u w:val="single"/>
          <w:lang w:val="en-GB"/>
        </w:rPr>
        <w:lastRenderedPageBreak/>
        <w:t>Monitoring:</w:t>
      </w:r>
      <w:r w:rsidRPr="00DE24B6">
        <w:rPr>
          <w:rStyle w:val="None"/>
          <w:rFonts w:ascii="Calibri" w:hAnsi="Calibri"/>
          <w:lang w:val="en-GB"/>
        </w:rPr>
        <w:t xml:space="preserve"> All </w:t>
      </w:r>
      <w:r w:rsidR="00527F85">
        <w:rPr>
          <w:rStyle w:val="None"/>
          <w:rFonts w:ascii="Calibri" w:hAnsi="Calibri"/>
          <w:lang w:val="en-GB"/>
        </w:rPr>
        <w:t>awardees</w:t>
      </w:r>
      <w:r w:rsidRPr="00DE24B6">
        <w:rPr>
          <w:rStyle w:val="None"/>
          <w:rFonts w:ascii="Calibri" w:hAnsi="Calibri"/>
          <w:lang w:val="en-GB"/>
        </w:rPr>
        <w:t xml:space="preserve"> are required to complete a monitoring form. If you have not fully spent the monies within the required timeframe, please provide a progress report. If you have any queries, please contact Jamie.  </w:t>
      </w:r>
    </w:p>
    <w:p w14:paraId="599396BE" w14:textId="77777777" w:rsidR="001312D0" w:rsidRPr="00875FCE" w:rsidRDefault="00DB4585" w:rsidP="00C43431">
      <w:pPr>
        <w:pStyle w:val="ListParagraph"/>
        <w:numPr>
          <w:ilvl w:val="0"/>
          <w:numId w:val="27"/>
        </w:numPr>
        <w:jc w:val="both"/>
        <w:rPr>
          <w:rFonts w:ascii="Calibri" w:hAnsi="Calibri"/>
          <w:b/>
          <w:bCs/>
          <w:u w:val="single"/>
          <w:lang w:val="en-GB"/>
        </w:rPr>
      </w:pPr>
      <w:r w:rsidRPr="00875FCE">
        <w:rPr>
          <w:rStyle w:val="None"/>
          <w:rFonts w:ascii="Calibri" w:hAnsi="Calibri"/>
          <w:b/>
          <w:bCs/>
          <w:u w:val="single"/>
          <w:lang w:val="en-GB"/>
        </w:rPr>
        <w:t>Associated documents</w:t>
      </w:r>
    </w:p>
    <w:p w14:paraId="599396BF" w14:textId="77777777" w:rsidR="001312D0" w:rsidRPr="00DE24B6" w:rsidRDefault="001312D0">
      <w:pPr>
        <w:pStyle w:val="BodyA"/>
        <w:ind w:left="408"/>
        <w:jc w:val="both"/>
        <w:rPr>
          <w:rStyle w:val="None"/>
          <w:rFonts w:ascii="Calibri" w:eastAsia="Calibri" w:hAnsi="Calibri" w:cs="Calibri"/>
          <w:b/>
          <w:bCs/>
          <w:lang w:val="en-GB"/>
        </w:rPr>
      </w:pPr>
    </w:p>
    <w:p w14:paraId="599396C0" w14:textId="77777777" w:rsidR="001312D0" w:rsidRPr="00DE24B6" w:rsidRDefault="00DB4585">
      <w:pPr>
        <w:pStyle w:val="ListParagraph"/>
        <w:numPr>
          <w:ilvl w:val="0"/>
          <w:numId w:val="16"/>
        </w:numPr>
        <w:jc w:val="both"/>
        <w:rPr>
          <w:rFonts w:ascii="Calibri" w:eastAsia="Calibri" w:hAnsi="Calibri" w:cs="Calibri"/>
          <w:lang w:val="en-GB"/>
        </w:rPr>
      </w:pPr>
      <w:bookmarkStart w:id="0" w:name="_Hlk82156554"/>
      <w:r w:rsidRPr="00DE24B6">
        <w:rPr>
          <w:rStyle w:val="None"/>
          <w:rFonts w:ascii="Calibri" w:hAnsi="Calibri"/>
          <w:lang w:val="en-GB"/>
        </w:rPr>
        <w:t xml:space="preserve">Copy of your </w:t>
      </w:r>
      <w:r w:rsidRPr="00DE24B6">
        <w:rPr>
          <w:rStyle w:val="None"/>
          <w:rFonts w:ascii="Calibri" w:hAnsi="Calibri"/>
          <w:b/>
          <w:bCs/>
          <w:lang w:val="en-GB"/>
        </w:rPr>
        <w:t>Safeguarding policy and procedures</w:t>
      </w:r>
      <w:bookmarkEnd w:id="0"/>
    </w:p>
    <w:p w14:paraId="599396C1" w14:textId="77777777" w:rsidR="001312D0" w:rsidRPr="00DE24B6" w:rsidRDefault="00DB4585">
      <w:pPr>
        <w:pStyle w:val="ListParagraph"/>
        <w:numPr>
          <w:ilvl w:val="0"/>
          <w:numId w:val="16"/>
        </w:numPr>
        <w:jc w:val="both"/>
        <w:rPr>
          <w:rFonts w:ascii="Calibri" w:hAnsi="Calibri"/>
          <w:lang w:val="en-GB"/>
        </w:rPr>
      </w:pPr>
      <w:r w:rsidRPr="00DE24B6">
        <w:rPr>
          <w:rStyle w:val="None"/>
          <w:rFonts w:ascii="Calibri" w:hAnsi="Calibri"/>
          <w:lang w:val="en-GB"/>
        </w:rPr>
        <w:t xml:space="preserve">Copy of your Constitution or other </w:t>
      </w:r>
      <w:r w:rsidRPr="00DE24B6">
        <w:rPr>
          <w:rStyle w:val="None"/>
          <w:rFonts w:ascii="Calibri" w:hAnsi="Calibri"/>
          <w:b/>
          <w:bCs/>
          <w:lang w:val="en-GB"/>
        </w:rPr>
        <w:t>Governing Document</w:t>
      </w:r>
    </w:p>
    <w:p w14:paraId="599396C2" w14:textId="77777777" w:rsidR="001312D0" w:rsidRPr="00DE24B6" w:rsidRDefault="00DB4585">
      <w:pPr>
        <w:pStyle w:val="ListParagraph"/>
        <w:numPr>
          <w:ilvl w:val="0"/>
          <w:numId w:val="16"/>
        </w:numPr>
        <w:jc w:val="both"/>
        <w:rPr>
          <w:rFonts w:ascii="Calibri" w:hAnsi="Calibri"/>
          <w:lang w:val="en-GB"/>
        </w:rPr>
      </w:pPr>
      <w:r w:rsidRPr="00DE24B6">
        <w:rPr>
          <w:rStyle w:val="None"/>
          <w:rFonts w:ascii="Calibri" w:hAnsi="Calibri"/>
          <w:lang w:val="en-GB"/>
        </w:rPr>
        <w:t xml:space="preserve">Copy of your last </w:t>
      </w:r>
      <w:r w:rsidRPr="00DE24B6">
        <w:rPr>
          <w:rStyle w:val="None"/>
          <w:rFonts w:ascii="Calibri" w:hAnsi="Calibri"/>
          <w:b/>
          <w:bCs/>
          <w:lang w:val="en-GB"/>
        </w:rPr>
        <w:t xml:space="preserve">Community Interest Company Report </w:t>
      </w:r>
      <w:r w:rsidRPr="00DE24B6">
        <w:rPr>
          <w:rStyle w:val="None"/>
          <w:rFonts w:ascii="Calibri" w:hAnsi="Calibri"/>
          <w:lang w:val="en-GB"/>
        </w:rPr>
        <w:t xml:space="preserve">(if applicable) </w:t>
      </w:r>
    </w:p>
    <w:p w14:paraId="599396C3" w14:textId="77777777" w:rsidR="001312D0" w:rsidRPr="00DE24B6" w:rsidRDefault="00DB4585">
      <w:pPr>
        <w:pStyle w:val="ListParagraph"/>
        <w:numPr>
          <w:ilvl w:val="0"/>
          <w:numId w:val="16"/>
        </w:numPr>
        <w:jc w:val="both"/>
        <w:rPr>
          <w:rFonts w:ascii="Calibri" w:hAnsi="Calibri"/>
          <w:b/>
          <w:bCs/>
          <w:lang w:val="en-GB"/>
        </w:rPr>
      </w:pPr>
      <w:r w:rsidRPr="00DE24B6">
        <w:rPr>
          <w:rStyle w:val="None"/>
          <w:rFonts w:ascii="Calibri" w:hAnsi="Calibri"/>
          <w:lang w:val="en-GB"/>
        </w:rPr>
        <w:t xml:space="preserve">A simple </w:t>
      </w:r>
      <w:r w:rsidRPr="00DE24B6">
        <w:rPr>
          <w:rStyle w:val="None"/>
          <w:rFonts w:ascii="Calibri" w:hAnsi="Calibri"/>
          <w:b/>
          <w:bCs/>
          <w:lang w:val="en-GB"/>
        </w:rPr>
        <w:t>budget breakdown for your project/activity</w:t>
      </w:r>
    </w:p>
    <w:p w14:paraId="382C4182" w14:textId="77777777" w:rsidR="0099019B" w:rsidRPr="0099019B" w:rsidRDefault="0099019B" w:rsidP="00F26695">
      <w:pPr>
        <w:jc w:val="both"/>
        <w:rPr>
          <w:rStyle w:val="None"/>
          <w:rFonts w:ascii="Calibri" w:hAnsi="Calibri"/>
          <w:b/>
          <w:bCs/>
          <w:u w:val="single"/>
          <w:lang w:val="en-GB"/>
        </w:rPr>
      </w:pPr>
    </w:p>
    <w:p w14:paraId="599396C5" w14:textId="38783961" w:rsidR="001312D0" w:rsidRPr="008C6D5B" w:rsidRDefault="00DB4585" w:rsidP="00C43431">
      <w:pPr>
        <w:pStyle w:val="ListParagraph"/>
        <w:numPr>
          <w:ilvl w:val="0"/>
          <w:numId w:val="28"/>
        </w:numPr>
        <w:jc w:val="both"/>
        <w:rPr>
          <w:rFonts w:ascii="Calibri" w:hAnsi="Calibri"/>
          <w:b/>
          <w:bCs/>
          <w:u w:val="single"/>
          <w:lang w:val="en-GB"/>
        </w:rPr>
      </w:pPr>
      <w:r w:rsidRPr="008C6D5B">
        <w:rPr>
          <w:rStyle w:val="None"/>
          <w:rFonts w:ascii="Calibri" w:hAnsi="Calibri"/>
          <w:b/>
          <w:bCs/>
          <w:u w:val="single"/>
          <w:lang w:val="en-GB"/>
        </w:rPr>
        <w:t>Where can you get help?</w:t>
      </w:r>
    </w:p>
    <w:p w14:paraId="599396C6" w14:textId="77777777" w:rsidR="001312D0" w:rsidRPr="00DE24B6" w:rsidRDefault="001312D0">
      <w:pPr>
        <w:pStyle w:val="BodyA"/>
        <w:jc w:val="both"/>
        <w:rPr>
          <w:rStyle w:val="None"/>
          <w:rFonts w:ascii="Calibri" w:eastAsia="Calibri" w:hAnsi="Calibri" w:cs="Calibri"/>
          <w:lang w:val="en-GB"/>
        </w:rPr>
      </w:pPr>
    </w:p>
    <w:p w14:paraId="599396C7" w14:textId="30EA5564" w:rsidR="001312D0" w:rsidRPr="00DE24B6" w:rsidRDefault="00DB4585">
      <w:pPr>
        <w:pStyle w:val="BodyA"/>
        <w:jc w:val="both"/>
        <w:rPr>
          <w:rStyle w:val="None"/>
          <w:rFonts w:ascii="Calibri" w:eastAsia="Calibri" w:hAnsi="Calibri" w:cs="Calibri"/>
          <w:i/>
          <w:iCs/>
          <w:lang w:val="en-GB"/>
        </w:rPr>
      </w:pPr>
      <w:r w:rsidRPr="00DE24B6">
        <w:rPr>
          <w:rStyle w:val="None"/>
          <w:rFonts w:ascii="Calibri" w:hAnsi="Calibri"/>
          <w:i/>
          <w:iCs/>
          <w:lang w:val="en-GB"/>
        </w:rPr>
        <w:t xml:space="preserve">Jamie Kesten, Funding and Development Manager at Bexley Voluntary Service Council, can advise on whether a proposal meets the Small </w:t>
      </w:r>
      <w:r w:rsidR="00D27D6A">
        <w:rPr>
          <w:rStyle w:val="None"/>
          <w:rFonts w:ascii="Calibri" w:hAnsi="Calibri"/>
          <w:i/>
          <w:iCs/>
          <w:lang w:val="en-GB"/>
        </w:rPr>
        <w:t>Awards</w:t>
      </w:r>
      <w:r w:rsidRPr="00DE24B6">
        <w:rPr>
          <w:rStyle w:val="None"/>
          <w:rFonts w:ascii="Calibri" w:hAnsi="Calibri"/>
          <w:i/>
          <w:iCs/>
          <w:lang w:val="en-GB"/>
        </w:rPr>
        <w:t xml:space="preserve"> Programme for Bexley criteria and can give advice and support on making applications. </w:t>
      </w:r>
    </w:p>
    <w:p w14:paraId="599396C8" w14:textId="77777777" w:rsidR="001312D0" w:rsidRPr="00DE24B6" w:rsidRDefault="001312D0">
      <w:pPr>
        <w:pStyle w:val="BodyA"/>
        <w:jc w:val="both"/>
        <w:rPr>
          <w:rStyle w:val="None"/>
          <w:rFonts w:ascii="Calibri" w:eastAsia="Calibri" w:hAnsi="Calibri" w:cs="Calibri"/>
          <w:i/>
          <w:iCs/>
          <w:lang w:val="en-GB"/>
        </w:rPr>
      </w:pPr>
    </w:p>
    <w:p w14:paraId="599396C9" w14:textId="77777777" w:rsidR="001312D0" w:rsidRPr="00DE24B6" w:rsidRDefault="00DB4585">
      <w:pPr>
        <w:pStyle w:val="BodyA"/>
        <w:jc w:val="both"/>
        <w:rPr>
          <w:lang w:val="en-GB"/>
        </w:rPr>
      </w:pPr>
      <w:r w:rsidRPr="00DE24B6">
        <w:rPr>
          <w:rStyle w:val="None"/>
          <w:rFonts w:ascii="Calibri" w:hAnsi="Calibri"/>
          <w:i/>
          <w:iCs/>
          <w:lang w:val="en-GB"/>
        </w:rPr>
        <w:t xml:space="preserve">Contact: E-mail: </w:t>
      </w:r>
      <w:r w:rsidRPr="00DE24B6">
        <w:rPr>
          <w:rStyle w:val="None"/>
          <w:rFonts w:ascii="Calibri" w:hAnsi="Calibri"/>
          <w:i/>
          <w:iCs/>
          <w:color w:val="0000FF"/>
          <w:u w:val="single" w:color="0000FF"/>
          <w:lang w:val="en-GB"/>
        </w:rPr>
        <w:t>jamie@bvsc.co.uk,</w:t>
      </w:r>
      <w:r w:rsidRPr="00DE24B6">
        <w:rPr>
          <w:rStyle w:val="None"/>
          <w:rFonts w:ascii="Calibri" w:hAnsi="Calibri"/>
          <w:i/>
          <w:iCs/>
          <w:lang w:val="en-GB"/>
        </w:rPr>
        <w:t xml:space="preserve"> Tel: 01322 524 682</w:t>
      </w:r>
    </w:p>
    <w:sectPr w:rsidR="001312D0" w:rsidRPr="00DE24B6">
      <w:footerReference w:type="default" r:id="rId9"/>
      <w:headerReference w:type="first" r:id="rId10"/>
      <w:footerReference w:type="first" r:id="rId11"/>
      <w:pgSz w:w="11900" w:h="16840"/>
      <w:pgMar w:top="1440" w:right="1133" w:bottom="144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D8CBB" w14:textId="77777777" w:rsidR="001F02C9" w:rsidRDefault="001F02C9">
      <w:r>
        <w:separator/>
      </w:r>
    </w:p>
  </w:endnote>
  <w:endnote w:type="continuationSeparator" w:id="0">
    <w:p w14:paraId="112B1893" w14:textId="77777777" w:rsidR="001F02C9" w:rsidRDefault="001F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96CB" w14:textId="3F492C50" w:rsidR="001312D0" w:rsidRDefault="00DB4585">
    <w:pPr>
      <w:pStyle w:val="Footer"/>
      <w:jc w:val="center"/>
    </w:pPr>
    <w:r>
      <w:fldChar w:fldCharType="begin"/>
    </w:r>
    <w:r>
      <w:instrText xml:space="preserve"> PAGE </w:instrText>
    </w:r>
    <w:r>
      <w:fldChar w:fldCharType="separate"/>
    </w:r>
    <w:r w:rsidR="00C15AE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96CD" w14:textId="77777777" w:rsidR="001312D0" w:rsidRDefault="00DB458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701C" w14:textId="77777777" w:rsidR="001F02C9" w:rsidRDefault="001F02C9">
      <w:r>
        <w:separator/>
      </w:r>
    </w:p>
  </w:footnote>
  <w:footnote w:type="continuationSeparator" w:id="0">
    <w:p w14:paraId="3FFB9811" w14:textId="77777777" w:rsidR="001F02C9" w:rsidRDefault="001F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96CC" w14:textId="77777777" w:rsidR="001312D0" w:rsidRDefault="00DB4585">
    <w:pPr>
      <w:pStyle w:val="Default"/>
    </w:pPr>
    <w:r>
      <w:rPr>
        <w:rFonts w:ascii="Calibri" w:hAnsi="Calibri"/>
        <w:b/>
        <w:bCs/>
        <w:noProof/>
      </w:rPr>
      <w:drawing>
        <wp:inline distT="0" distB="0" distL="0" distR="0" wp14:anchorId="599396CE" wp14:editId="06D35E2F">
          <wp:extent cx="2407920" cy="822960"/>
          <wp:effectExtent l="0" t="0" r="0" b="5715"/>
          <wp:docPr id="1073741825" name="officeArt object"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and white logoDescription automatically generated" descr="A blue and white logoDescription automatically generated"/>
                  <pic:cNvPicPr>
                    <a:picLocks noChangeAspect="1"/>
                  </pic:cNvPicPr>
                </pic:nvPicPr>
                <pic:blipFill>
                  <a:blip r:embed="rId1"/>
                  <a:stretch>
                    <a:fillRect/>
                  </a:stretch>
                </pic:blipFill>
                <pic:spPr>
                  <a:xfrm>
                    <a:off x="0" y="0"/>
                    <a:ext cx="2407920" cy="822960"/>
                  </a:xfrm>
                  <a:prstGeom prst="rect">
                    <a:avLst/>
                  </a:prstGeom>
                  <a:ln w="12700" cap="flat">
                    <a:noFill/>
                    <a:miter lim="400000"/>
                  </a:ln>
                  <a:effectLst/>
                </pic:spPr>
              </pic:pic>
            </a:graphicData>
          </a:graphic>
        </wp:inline>
      </w:drawing>
    </w:r>
    <w:r>
      <w:rPr>
        <w:rFonts w:ascii="Calibri" w:hAnsi="Calibri"/>
        <w:b/>
        <w:bCs/>
      </w:rPr>
      <w:tab/>
    </w:r>
    <w:r>
      <w:rPr>
        <w:rFonts w:ascii="Times New Roman" w:hAnsi="Times New Roman"/>
        <w:noProof/>
      </w:rPr>
      <w:drawing>
        <wp:inline distT="0" distB="0" distL="0" distR="0" wp14:anchorId="599396D0" wp14:editId="599396D1">
          <wp:extent cx="2259894" cy="683224"/>
          <wp:effectExtent l="0" t="0" r="0" b="0"/>
          <wp:docPr id="1073741826" name="officeArt object" descr="Image 08-10-2024 at 19.13.jpg"/>
          <wp:cNvGraphicFramePr/>
          <a:graphic xmlns:a="http://schemas.openxmlformats.org/drawingml/2006/main">
            <a:graphicData uri="http://schemas.openxmlformats.org/drawingml/2006/picture">
              <pic:pic xmlns:pic="http://schemas.openxmlformats.org/drawingml/2006/picture">
                <pic:nvPicPr>
                  <pic:cNvPr id="1073741826" name="Image 08-10-2024 at 19.13.jpg" descr="Image 08-10-2024 at 19.13.jpg"/>
                  <pic:cNvPicPr>
                    <a:picLocks noChangeAspect="1"/>
                  </pic:cNvPicPr>
                </pic:nvPicPr>
                <pic:blipFill>
                  <a:blip r:embed="rId2"/>
                  <a:stretch>
                    <a:fillRect/>
                  </a:stretch>
                </pic:blipFill>
                <pic:spPr>
                  <a:xfrm>
                    <a:off x="0" y="0"/>
                    <a:ext cx="2259894" cy="68322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686"/>
    <w:multiLevelType w:val="hybridMultilevel"/>
    <w:tmpl w:val="97680A36"/>
    <w:styleLink w:val="Bullet"/>
    <w:lvl w:ilvl="0" w:tplc="110AFA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8A903A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1FE818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2F27E9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E08E3EC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EC65E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4D8AD6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6C1844D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140C5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9E3637"/>
    <w:multiLevelType w:val="multilevel"/>
    <w:tmpl w:val="8CA40B04"/>
    <w:lvl w:ilvl="0">
      <w:start w:val="2"/>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E31A1D"/>
    <w:multiLevelType w:val="hybridMultilevel"/>
    <w:tmpl w:val="3B360B16"/>
    <w:numStyleLink w:val="ImportedStyle30"/>
  </w:abstractNum>
  <w:abstractNum w:abstractNumId="3" w15:restartNumberingAfterBreak="0">
    <w:nsid w:val="0DFD53D5"/>
    <w:multiLevelType w:val="multilevel"/>
    <w:tmpl w:val="97F29A2E"/>
    <w:lvl w:ilvl="0">
      <w:start w:val="1"/>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5E3C54"/>
    <w:multiLevelType w:val="hybridMultilevel"/>
    <w:tmpl w:val="F8021686"/>
    <w:numStyleLink w:val="ImportedStyle6"/>
  </w:abstractNum>
  <w:abstractNum w:abstractNumId="5" w15:restartNumberingAfterBreak="0">
    <w:nsid w:val="1B5E1AD4"/>
    <w:multiLevelType w:val="hybridMultilevel"/>
    <w:tmpl w:val="F8021686"/>
    <w:numStyleLink w:val="ImportedStyle6"/>
  </w:abstractNum>
  <w:abstractNum w:abstractNumId="6" w15:restartNumberingAfterBreak="0">
    <w:nsid w:val="1D7B2632"/>
    <w:multiLevelType w:val="multilevel"/>
    <w:tmpl w:val="3184EF14"/>
    <w:lvl w:ilvl="0">
      <w:start w:val="6"/>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7" w15:restartNumberingAfterBreak="0">
    <w:nsid w:val="20BC0650"/>
    <w:multiLevelType w:val="hybridMultilevel"/>
    <w:tmpl w:val="3984F44A"/>
    <w:numStyleLink w:val="ImportedStyle2"/>
  </w:abstractNum>
  <w:abstractNum w:abstractNumId="8" w15:restartNumberingAfterBreak="0">
    <w:nsid w:val="2CA037B3"/>
    <w:multiLevelType w:val="hybridMultilevel"/>
    <w:tmpl w:val="25B26478"/>
    <w:styleLink w:val="ImportedStyle10"/>
    <w:lvl w:ilvl="0" w:tplc="D5CA59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DC7AA8">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35E2600">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3AA3484">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44A33A">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A380544">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48203B8">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CE03ED8">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4903C68">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E97738"/>
    <w:multiLevelType w:val="hybridMultilevel"/>
    <w:tmpl w:val="F8021686"/>
    <w:styleLink w:val="ImportedStyle6"/>
    <w:lvl w:ilvl="0" w:tplc="668A2C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60E6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106A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44D1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CA3C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D21D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06E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DCBA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BA85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1F83F3C"/>
    <w:multiLevelType w:val="hybridMultilevel"/>
    <w:tmpl w:val="3246FCF6"/>
    <w:numStyleLink w:val="ImportedStyle5"/>
  </w:abstractNum>
  <w:abstractNum w:abstractNumId="11" w15:restartNumberingAfterBreak="0">
    <w:nsid w:val="36AD3A43"/>
    <w:multiLevelType w:val="hybridMultilevel"/>
    <w:tmpl w:val="CE42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23C8C"/>
    <w:multiLevelType w:val="hybridMultilevel"/>
    <w:tmpl w:val="3246FCF6"/>
    <w:styleLink w:val="ImportedStyle5"/>
    <w:lvl w:ilvl="0" w:tplc="F8601E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0A9B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CE5A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BCCE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7612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2850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2CA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F4CC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E298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BF267F"/>
    <w:multiLevelType w:val="hybridMultilevel"/>
    <w:tmpl w:val="25B26478"/>
    <w:numStyleLink w:val="ImportedStyle10"/>
  </w:abstractNum>
  <w:abstractNum w:abstractNumId="14" w15:restartNumberingAfterBreak="0">
    <w:nsid w:val="4E1E19C4"/>
    <w:multiLevelType w:val="hybridMultilevel"/>
    <w:tmpl w:val="3984F44A"/>
    <w:styleLink w:val="ImportedStyle2"/>
    <w:lvl w:ilvl="0" w:tplc="47A292F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0EA7D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9BA30D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D08C938">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D6073E2">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66A69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676CA24">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7AAA8A">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5000C00">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9455C0"/>
    <w:multiLevelType w:val="hybridMultilevel"/>
    <w:tmpl w:val="038419E8"/>
    <w:styleLink w:val="ImportedStyle1"/>
    <w:lvl w:ilvl="0" w:tplc="2EA2719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876E0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622272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4758525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F466B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EACFDE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746F00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18B6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6E6B3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4CE03E7"/>
    <w:multiLevelType w:val="multilevel"/>
    <w:tmpl w:val="08A61F30"/>
    <w:lvl w:ilvl="0">
      <w:start w:val="7"/>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65B17458"/>
    <w:multiLevelType w:val="hybridMultilevel"/>
    <w:tmpl w:val="2D62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E7450"/>
    <w:multiLevelType w:val="hybridMultilevel"/>
    <w:tmpl w:val="EA3A5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8D3360"/>
    <w:multiLevelType w:val="multilevel"/>
    <w:tmpl w:val="1220C670"/>
    <w:lvl w:ilvl="0">
      <w:start w:val="5"/>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0" w15:restartNumberingAfterBreak="0">
    <w:nsid w:val="6CDF0714"/>
    <w:multiLevelType w:val="hybridMultilevel"/>
    <w:tmpl w:val="97680A36"/>
    <w:numStyleLink w:val="Bullet"/>
  </w:abstractNum>
  <w:abstractNum w:abstractNumId="21" w15:restartNumberingAfterBreak="0">
    <w:nsid w:val="7C797E64"/>
    <w:multiLevelType w:val="hybridMultilevel"/>
    <w:tmpl w:val="3B360B16"/>
    <w:styleLink w:val="ImportedStyle30"/>
    <w:lvl w:ilvl="0" w:tplc="96F84A7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8A187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6C2E4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66F6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96654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8E97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4F43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1AA9B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DED01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E7658D0"/>
    <w:multiLevelType w:val="hybridMultilevel"/>
    <w:tmpl w:val="E9F2ABA0"/>
    <w:lvl w:ilvl="0" w:tplc="18026DAE">
      <w:start w:val="3"/>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2629910">
    <w:abstractNumId w:val="15"/>
  </w:num>
  <w:num w:numId="2" w16cid:durableId="10188070">
    <w:abstractNumId w:val="3"/>
  </w:num>
  <w:num w:numId="3" w16cid:durableId="1656494728">
    <w:abstractNumId w:val="9"/>
  </w:num>
  <w:num w:numId="4" w16cid:durableId="1563364624">
    <w:abstractNumId w:val="5"/>
  </w:num>
  <w:num w:numId="5" w16cid:durableId="1057781037">
    <w:abstractNumId w:val="0"/>
  </w:num>
  <w:num w:numId="6" w16cid:durableId="1757282572">
    <w:abstractNumId w:val="20"/>
  </w:num>
  <w:num w:numId="7" w16cid:durableId="1284581644">
    <w:abstractNumId w:val="3"/>
    <w:lvlOverride w:ilvl="0">
      <w:startOverride w:val="5"/>
      <w:lvl w:ilvl="0">
        <w:start w:val="5"/>
        <w:numFmt w:val="decimal"/>
        <w:suff w:val="nothing"/>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1678"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2398" w:hanging="5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3038" w:hanging="5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 w:val="left" w:pos="7280"/>
            <w:tab w:val="left" w:pos="7840"/>
            <w:tab w:val="left" w:pos="8400"/>
            <w:tab w:val="left" w:pos="8960"/>
            <w:tab w:val="left" w:pos="9133"/>
          </w:tabs>
          <w:ind w:left="3838"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 w:val="left" w:pos="7280"/>
            <w:tab w:val="left" w:pos="7840"/>
            <w:tab w:val="left" w:pos="8400"/>
            <w:tab w:val="left" w:pos="8960"/>
            <w:tab w:val="left" w:pos="9133"/>
          </w:tabs>
          <w:ind w:left="4558" w:hanging="5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 w:val="left" w:pos="7280"/>
            <w:tab w:val="left" w:pos="7840"/>
            <w:tab w:val="left" w:pos="8400"/>
            <w:tab w:val="left" w:pos="8960"/>
            <w:tab w:val="left" w:pos="9133"/>
          </w:tabs>
          <w:ind w:left="5278" w:hanging="5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3"/>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 w:val="left" w:pos="7280"/>
            <w:tab w:val="left" w:pos="7840"/>
            <w:tab w:val="left" w:pos="8400"/>
            <w:tab w:val="left" w:pos="8960"/>
            <w:tab w:val="left" w:pos="9133"/>
          </w:tabs>
          <w:ind w:left="6718" w:hanging="55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043287693">
    <w:abstractNumId w:val="8"/>
  </w:num>
  <w:num w:numId="9" w16cid:durableId="1030566087">
    <w:abstractNumId w:val="13"/>
  </w:num>
  <w:num w:numId="10" w16cid:durableId="1245333060">
    <w:abstractNumId w:val="13"/>
    <w:lvlOverride w:ilvl="0">
      <w:lvl w:ilvl="0" w:tplc="A2F08452">
        <w:start w:val="1"/>
        <w:numFmt w:val="bullet"/>
        <w:lvlText w:val="·"/>
        <w:lvlJc w:val="left"/>
        <w:pPr>
          <w:tabs>
            <w:tab w:val="left" w:pos="28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2CC564">
        <w:start w:val="1"/>
        <w:numFmt w:val="bullet"/>
        <w:lvlText w:val="o"/>
        <w:lvlJc w:val="left"/>
        <w:pPr>
          <w:tabs>
            <w:tab w:val="left" w:pos="288"/>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50D0E6">
        <w:start w:val="1"/>
        <w:numFmt w:val="bullet"/>
        <w:lvlText w:val="▪"/>
        <w:lvlJc w:val="left"/>
        <w:pPr>
          <w:tabs>
            <w:tab w:val="left" w:pos="288"/>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40CFCC">
        <w:start w:val="1"/>
        <w:numFmt w:val="bullet"/>
        <w:lvlText w:val="•"/>
        <w:lvlJc w:val="left"/>
        <w:pPr>
          <w:tabs>
            <w:tab w:val="left" w:pos="288"/>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CC0E2C0">
        <w:start w:val="1"/>
        <w:numFmt w:val="bullet"/>
        <w:lvlText w:val="o"/>
        <w:lvlJc w:val="left"/>
        <w:pPr>
          <w:tabs>
            <w:tab w:val="left" w:pos="288"/>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20A776">
        <w:start w:val="1"/>
        <w:numFmt w:val="bullet"/>
        <w:lvlText w:val="▪"/>
        <w:lvlJc w:val="left"/>
        <w:pPr>
          <w:tabs>
            <w:tab w:val="left" w:pos="288"/>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0444DE">
        <w:start w:val="1"/>
        <w:numFmt w:val="bullet"/>
        <w:lvlText w:val="•"/>
        <w:lvlJc w:val="left"/>
        <w:pPr>
          <w:tabs>
            <w:tab w:val="left" w:pos="288"/>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140714">
        <w:start w:val="1"/>
        <w:numFmt w:val="bullet"/>
        <w:lvlText w:val="o"/>
        <w:lvlJc w:val="left"/>
        <w:pPr>
          <w:tabs>
            <w:tab w:val="left" w:pos="288"/>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36CC04">
        <w:start w:val="1"/>
        <w:numFmt w:val="bullet"/>
        <w:lvlText w:val="▪"/>
        <w:lvlJc w:val="left"/>
        <w:pPr>
          <w:tabs>
            <w:tab w:val="left" w:pos="288"/>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366880089">
    <w:abstractNumId w:val="3"/>
  </w:num>
  <w:num w:numId="12" w16cid:durableId="794715814">
    <w:abstractNumId w:val="14"/>
  </w:num>
  <w:num w:numId="13" w16cid:durableId="1793136030">
    <w:abstractNumId w:val="7"/>
  </w:num>
  <w:num w:numId="14" w16cid:durableId="805515166">
    <w:abstractNumId w:val="3"/>
    <w:lvlOverride w:ilvl="0">
      <w:startOverride w:val="7"/>
    </w:lvlOverride>
  </w:num>
  <w:num w:numId="15" w16cid:durableId="667558506">
    <w:abstractNumId w:val="21"/>
  </w:num>
  <w:num w:numId="16" w16cid:durableId="629749339">
    <w:abstractNumId w:val="2"/>
  </w:num>
  <w:num w:numId="17" w16cid:durableId="1813012740">
    <w:abstractNumId w:val="3"/>
    <w:lvlOverride w:ilvl="0">
      <w:startOverride w:val="8"/>
    </w:lvlOverride>
  </w:num>
  <w:num w:numId="18" w16cid:durableId="764618672">
    <w:abstractNumId w:val="11"/>
  </w:num>
  <w:num w:numId="19" w16cid:durableId="991830571">
    <w:abstractNumId w:val="12"/>
  </w:num>
  <w:num w:numId="20" w16cid:durableId="55933754">
    <w:abstractNumId w:val="10"/>
  </w:num>
  <w:num w:numId="21" w16cid:durableId="887380168">
    <w:abstractNumId w:val="4"/>
  </w:num>
  <w:num w:numId="22" w16cid:durableId="1947347735">
    <w:abstractNumId w:val="1"/>
  </w:num>
  <w:num w:numId="23" w16cid:durableId="401409103">
    <w:abstractNumId w:val="1"/>
  </w:num>
  <w:num w:numId="24" w16cid:durableId="39523165">
    <w:abstractNumId w:val="22"/>
  </w:num>
  <w:num w:numId="25" w16cid:durableId="1295914594">
    <w:abstractNumId w:val="17"/>
  </w:num>
  <w:num w:numId="26" w16cid:durableId="338779861">
    <w:abstractNumId w:val="19"/>
  </w:num>
  <w:num w:numId="27" w16cid:durableId="1292056556">
    <w:abstractNumId w:val="6"/>
  </w:num>
  <w:num w:numId="28" w16cid:durableId="2119716584">
    <w:abstractNumId w:val="16"/>
  </w:num>
  <w:num w:numId="29" w16cid:durableId="1875463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D0"/>
    <w:rsid w:val="00031E60"/>
    <w:rsid w:val="000718A0"/>
    <w:rsid w:val="00072BB8"/>
    <w:rsid w:val="00075601"/>
    <w:rsid w:val="00093BE6"/>
    <w:rsid w:val="00094ADC"/>
    <w:rsid w:val="00097230"/>
    <w:rsid w:val="000B3357"/>
    <w:rsid w:val="001134AF"/>
    <w:rsid w:val="001312D0"/>
    <w:rsid w:val="00153AA4"/>
    <w:rsid w:val="00162452"/>
    <w:rsid w:val="00164744"/>
    <w:rsid w:val="0019675E"/>
    <w:rsid w:val="001A1126"/>
    <w:rsid w:val="001D76F1"/>
    <w:rsid w:val="001F02C9"/>
    <w:rsid w:val="002129E7"/>
    <w:rsid w:val="00245159"/>
    <w:rsid w:val="00255914"/>
    <w:rsid w:val="00270DA2"/>
    <w:rsid w:val="00295C8D"/>
    <w:rsid w:val="0029662E"/>
    <w:rsid w:val="002B2DDF"/>
    <w:rsid w:val="002F11A8"/>
    <w:rsid w:val="003821CD"/>
    <w:rsid w:val="00393D7E"/>
    <w:rsid w:val="003E32FE"/>
    <w:rsid w:val="004053D2"/>
    <w:rsid w:val="004126AD"/>
    <w:rsid w:val="004138E6"/>
    <w:rsid w:val="004A7DB0"/>
    <w:rsid w:val="004F37A5"/>
    <w:rsid w:val="0050086A"/>
    <w:rsid w:val="005262F0"/>
    <w:rsid w:val="005278FF"/>
    <w:rsid w:val="00527F85"/>
    <w:rsid w:val="005640ED"/>
    <w:rsid w:val="00564125"/>
    <w:rsid w:val="005A30EB"/>
    <w:rsid w:val="005A323C"/>
    <w:rsid w:val="005C2F72"/>
    <w:rsid w:val="005D08B6"/>
    <w:rsid w:val="005D7384"/>
    <w:rsid w:val="005E55C7"/>
    <w:rsid w:val="00623F47"/>
    <w:rsid w:val="00632F96"/>
    <w:rsid w:val="00654D29"/>
    <w:rsid w:val="006745B7"/>
    <w:rsid w:val="006A2DE7"/>
    <w:rsid w:val="006B067C"/>
    <w:rsid w:val="006B5130"/>
    <w:rsid w:val="006E6F8D"/>
    <w:rsid w:val="006E7711"/>
    <w:rsid w:val="006F6CB7"/>
    <w:rsid w:val="00742D82"/>
    <w:rsid w:val="007C4BD8"/>
    <w:rsid w:val="00807DC8"/>
    <w:rsid w:val="00831368"/>
    <w:rsid w:val="00875FCE"/>
    <w:rsid w:val="008919D1"/>
    <w:rsid w:val="008A347B"/>
    <w:rsid w:val="008C4E2C"/>
    <w:rsid w:val="008C697E"/>
    <w:rsid w:val="008C6D5B"/>
    <w:rsid w:val="008F1B0B"/>
    <w:rsid w:val="00923129"/>
    <w:rsid w:val="00953BFF"/>
    <w:rsid w:val="009615EC"/>
    <w:rsid w:val="00983DC4"/>
    <w:rsid w:val="0099019B"/>
    <w:rsid w:val="009C14DF"/>
    <w:rsid w:val="009F5795"/>
    <w:rsid w:val="00A05831"/>
    <w:rsid w:val="00A23A8D"/>
    <w:rsid w:val="00A35213"/>
    <w:rsid w:val="00A41FEE"/>
    <w:rsid w:val="00AA30AD"/>
    <w:rsid w:val="00B27796"/>
    <w:rsid w:val="00B716C1"/>
    <w:rsid w:val="00B77EB2"/>
    <w:rsid w:val="00C0319E"/>
    <w:rsid w:val="00C049E1"/>
    <w:rsid w:val="00C15AE5"/>
    <w:rsid w:val="00C210C3"/>
    <w:rsid w:val="00C2186D"/>
    <w:rsid w:val="00C43431"/>
    <w:rsid w:val="00C92A41"/>
    <w:rsid w:val="00CA17F0"/>
    <w:rsid w:val="00CB1C16"/>
    <w:rsid w:val="00CC0BD0"/>
    <w:rsid w:val="00CC5FA0"/>
    <w:rsid w:val="00D07CE5"/>
    <w:rsid w:val="00D25E21"/>
    <w:rsid w:val="00D27D6A"/>
    <w:rsid w:val="00D449DC"/>
    <w:rsid w:val="00D63BB8"/>
    <w:rsid w:val="00DB4585"/>
    <w:rsid w:val="00DC3FEA"/>
    <w:rsid w:val="00DE24B6"/>
    <w:rsid w:val="00E164D3"/>
    <w:rsid w:val="00E30130"/>
    <w:rsid w:val="00E46164"/>
    <w:rsid w:val="00E540E4"/>
    <w:rsid w:val="00E873EC"/>
    <w:rsid w:val="00EB0FF3"/>
    <w:rsid w:val="00EB5D6A"/>
    <w:rsid w:val="00F26695"/>
    <w:rsid w:val="00F52FDD"/>
    <w:rsid w:val="00F74952"/>
    <w:rsid w:val="00F9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9665"/>
  <w15:docId w15:val="{03E274AF-CAE8-4C19-8E6A-2941EAD0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A"/>
    <w:uiPriority w:val="9"/>
    <w:unhideWhenUsed/>
    <w:qFormat/>
    <w:pPr>
      <w:keepNext/>
      <w:outlineLvl w:val="2"/>
    </w:pPr>
    <w:rPr>
      <w:rFonts w:ascii="Century Schoolbook" w:hAnsi="Century Schoolbook" w:cs="Arial Unicode MS"/>
      <w:color w:val="000000"/>
      <w:sz w:val="28"/>
      <w:szCs w:val="28"/>
      <w:u w:val="single" w:color="000000"/>
      <w:lang w:val="en-US"/>
      <w14:textOutline w14:w="12700" w14:cap="flat" w14:cmpd="sng" w14:algn="ctr">
        <w14:noFill/>
        <w14:prstDash w14:val="solid"/>
        <w14:miter w14:lim="400000"/>
      </w14:textOutline>
    </w:rPr>
  </w:style>
  <w:style w:type="paragraph" w:styleId="Heading4">
    <w:name w:val="heading 4"/>
    <w:next w:val="BodyA"/>
    <w:uiPriority w:val="9"/>
    <w:unhideWhenUsed/>
    <w:qFormat/>
    <w:pPr>
      <w:keepNext/>
      <w:jc w:val="center"/>
      <w:outlineLvl w:val="3"/>
    </w:pPr>
    <w:rPr>
      <w:rFonts w:ascii="Comic Sans MS" w:hAnsi="Comic Sans MS" w:cs="Arial Unicode MS"/>
      <w:color w:val="000000"/>
      <w:sz w:val="48"/>
      <w:szCs w:val="4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omic Sans MS" w:hAnsi="Comic Sans MS" w:cs="Arial Unicode MS"/>
      <w:color w:val="000000"/>
      <w:sz w:val="24"/>
      <w:szCs w:val="24"/>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Comic Sans MS" w:hAnsi="Comic Sans M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Comic Sans MS" w:hAnsi="Comic Sans MS" w:cs="Arial Unicode MS"/>
      <w:b/>
      <w:bCs/>
      <w:color w:val="000000"/>
      <w:sz w:val="56"/>
      <w:szCs w:val="56"/>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ascii="Comic Sans MS" w:hAnsi="Comic Sans MS" w:cs="Arial Unicode MS"/>
      <w:color w:val="000000"/>
      <w:sz w:val="24"/>
      <w:szCs w:val="24"/>
      <w:u w:color="000000"/>
      <w:lang w:val="en-US"/>
    </w:rPr>
  </w:style>
  <w:style w:type="numbering" w:customStyle="1" w:styleId="ImportedStyle6">
    <w:name w:val="Imported Style 6"/>
    <w:pPr>
      <w:numPr>
        <w:numId w:val="3"/>
      </w:numPr>
    </w:pPr>
  </w:style>
  <w:style w:type="numbering" w:customStyle="1" w:styleId="Bullet">
    <w:name w:val="Bullet"/>
    <w:pPr>
      <w:numPr>
        <w:numId w:val="5"/>
      </w:numPr>
    </w:pPr>
  </w:style>
  <w:style w:type="numbering" w:customStyle="1" w:styleId="ImportedStyle10">
    <w:name w:val="Imported Style 1.0"/>
    <w:pPr>
      <w:numPr>
        <w:numId w:val="8"/>
      </w:numPr>
    </w:pPr>
  </w:style>
  <w:style w:type="numbering" w:customStyle="1" w:styleId="ImportedStyle2">
    <w:name w:val="Imported Style 2"/>
    <w:pPr>
      <w:numPr>
        <w:numId w:val="12"/>
      </w:numPr>
    </w:pPr>
  </w:style>
  <w:style w:type="character" w:customStyle="1" w:styleId="None">
    <w:name w:val="None"/>
  </w:style>
  <w:style w:type="character" w:customStyle="1" w:styleId="Hyperlink0">
    <w:name w:val="Hyperlink.0"/>
    <w:basedOn w:val="None"/>
    <w:rPr>
      <w:outline w:val="0"/>
      <w:color w:val="0070C0"/>
      <w:u w:val="single" w:color="0070C0"/>
      <w:lang w:val="en-US"/>
    </w:rPr>
  </w:style>
  <w:style w:type="numbering" w:customStyle="1" w:styleId="ImportedStyle30">
    <w:name w:val="Imported Style 3.0"/>
    <w:pPr>
      <w:numPr>
        <w:numId w:val="15"/>
      </w:numPr>
    </w:pPr>
  </w:style>
  <w:style w:type="numbering" w:customStyle="1" w:styleId="ImportedStyle5">
    <w:name w:val="Imported Style 5"/>
    <w:rsid w:val="00093BE6"/>
    <w:pPr>
      <w:numPr>
        <w:numId w:val="19"/>
      </w:numPr>
    </w:pPr>
  </w:style>
  <w:style w:type="paragraph" w:styleId="Header">
    <w:name w:val="header"/>
    <w:basedOn w:val="Normal"/>
    <w:link w:val="HeaderChar"/>
    <w:uiPriority w:val="99"/>
    <w:unhideWhenUsed/>
    <w:rsid w:val="008C697E"/>
    <w:pPr>
      <w:tabs>
        <w:tab w:val="center" w:pos="4513"/>
        <w:tab w:val="right" w:pos="9026"/>
      </w:tabs>
    </w:pPr>
  </w:style>
  <w:style w:type="character" w:customStyle="1" w:styleId="HeaderChar">
    <w:name w:val="Header Char"/>
    <w:basedOn w:val="DefaultParagraphFont"/>
    <w:link w:val="Header"/>
    <w:uiPriority w:val="99"/>
    <w:rsid w:val="008C697E"/>
    <w:rPr>
      <w:sz w:val="24"/>
      <w:szCs w:val="24"/>
      <w:lang w:val="en-US" w:eastAsia="en-US"/>
    </w:rPr>
  </w:style>
  <w:style w:type="character" w:styleId="UnresolvedMention">
    <w:name w:val="Unresolved Mention"/>
    <w:basedOn w:val="DefaultParagraphFont"/>
    <w:uiPriority w:val="99"/>
    <w:semiHidden/>
    <w:unhideWhenUsed/>
    <w:rsid w:val="00071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amie@bvsc.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vsc.co.uk/fu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 Kesten</cp:lastModifiedBy>
  <cp:revision>3</cp:revision>
  <dcterms:created xsi:type="dcterms:W3CDTF">2025-09-24T15:06:00Z</dcterms:created>
  <dcterms:modified xsi:type="dcterms:W3CDTF">2025-09-24T15:09:00Z</dcterms:modified>
</cp:coreProperties>
</file>